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DFE" w:rsidRDefault="00D55DFE" w:rsidP="00D55DFE">
      <w:pPr>
        <w:spacing w:after="0" w:line="300" w:lineRule="atLeast"/>
        <w:ind w:left="357" w:hanging="357"/>
        <w:contextualSpacing/>
        <w:rPr>
          <w:rFonts w:ascii="Arial" w:eastAsia="Calibri" w:hAnsi="Arial" w:cs="Calibri"/>
          <w:sz w:val="21"/>
        </w:rPr>
      </w:pPr>
      <w:bookmarkStart w:id="0" w:name="_GoBack"/>
      <w:bookmarkEnd w:id="0"/>
      <w:r w:rsidRPr="00BF2CF2">
        <w:rPr>
          <w:rFonts w:ascii="Arial" w:eastAsia="Calibri" w:hAnsi="Arial" w:cs="Calibri"/>
          <w:sz w:val="21"/>
        </w:rPr>
        <w:t xml:space="preserve">Lisätiedot: </w:t>
      </w:r>
      <w:r w:rsidRPr="00BF2CF2">
        <w:rPr>
          <w:rFonts w:ascii="Arial" w:eastAsia="Calibri" w:hAnsi="Arial" w:cs="Calibri"/>
          <w:sz w:val="21"/>
        </w:rPr>
        <w:tab/>
        <w:t xml:space="preserve">ylijohtaja Tarja Haaranen, p. 02 9525 0282, </w:t>
      </w:r>
      <w:hyperlink r:id="rId9" w:history="1">
        <w:r w:rsidRPr="00BF2CF2">
          <w:rPr>
            <w:rFonts w:ascii="Arial" w:eastAsia="Calibri" w:hAnsi="Arial" w:cs="Calibri"/>
            <w:color w:val="0563C1"/>
            <w:sz w:val="21"/>
            <w:u w:val="single"/>
          </w:rPr>
          <w:t>tarja.haaranen@gov.fi</w:t>
        </w:r>
      </w:hyperlink>
      <w:r w:rsidRPr="00BF2CF2">
        <w:rPr>
          <w:rFonts w:ascii="Arial" w:eastAsia="Calibri" w:hAnsi="Arial" w:cs="Calibri"/>
          <w:sz w:val="21"/>
        </w:rPr>
        <w:t xml:space="preserve"> </w:t>
      </w:r>
    </w:p>
    <w:p w:rsidR="00D55DFE" w:rsidRPr="00BF2CF2" w:rsidRDefault="00D55DFE" w:rsidP="00D55DFE">
      <w:pPr>
        <w:spacing w:after="0" w:line="300" w:lineRule="atLeast"/>
        <w:ind w:left="357" w:hanging="357"/>
        <w:contextualSpacing/>
        <w:rPr>
          <w:rFonts w:ascii="Arial" w:eastAsia="Calibri" w:hAnsi="Arial" w:cs="Calibri"/>
          <w:sz w:val="21"/>
        </w:rPr>
      </w:pPr>
    </w:p>
    <w:p w:rsidR="00D55DFE" w:rsidRPr="00D55DFE" w:rsidRDefault="00D55DFE" w:rsidP="00D55DFE">
      <w:pPr>
        <w:spacing w:after="0" w:line="300" w:lineRule="atLeast"/>
        <w:ind w:left="357" w:firstLine="947"/>
        <w:contextualSpacing/>
        <w:rPr>
          <w:rFonts w:ascii="Arial" w:eastAsia="Calibri" w:hAnsi="Arial" w:cs="Calibri"/>
          <w:sz w:val="21"/>
        </w:rPr>
      </w:pPr>
      <w:r w:rsidRPr="00BF2CF2">
        <w:rPr>
          <w:rFonts w:ascii="Arial" w:eastAsia="Calibri" w:hAnsi="Arial" w:cs="Calibri"/>
          <w:sz w:val="21"/>
        </w:rPr>
        <w:t xml:space="preserve">kehittämisjohtaja Juho Korpi, p. 02 9525 0136, </w:t>
      </w:r>
      <w:hyperlink r:id="rId10" w:history="1">
        <w:r w:rsidRPr="00BF2CF2">
          <w:rPr>
            <w:rFonts w:ascii="Arial" w:eastAsia="Calibri" w:hAnsi="Arial" w:cs="Calibri"/>
            <w:color w:val="0563C1"/>
            <w:sz w:val="21"/>
            <w:u w:val="single"/>
          </w:rPr>
          <w:t>juho.korpi@gov.fi</w:t>
        </w:r>
      </w:hyperlink>
      <w:r w:rsidRPr="00BF2CF2">
        <w:rPr>
          <w:rFonts w:ascii="Arial" w:eastAsia="Calibri" w:hAnsi="Arial" w:cs="Calibri"/>
          <w:sz w:val="21"/>
        </w:rPr>
        <w:t xml:space="preserve"> </w:t>
      </w:r>
    </w:p>
    <w:p w:rsidR="00BF4048" w:rsidRDefault="00BF4048" w:rsidP="00BF4048">
      <w:pPr>
        <w:pStyle w:val="Otsikko1"/>
      </w:pPr>
      <w:r>
        <w:t>Kansallinen luonnon monimuotoisuusstrategia ja toimintaohjelma</w:t>
      </w:r>
    </w:p>
    <w:p w:rsidR="00EE077D" w:rsidRDefault="00EE077D" w:rsidP="00BF4048">
      <w:pPr>
        <w:pStyle w:val="Otsikko2"/>
      </w:pPr>
    </w:p>
    <w:p w:rsidR="00BF4048" w:rsidRDefault="00BF4048" w:rsidP="00BF4048">
      <w:pPr>
        <w:pStyle w:val="Otsikko2"/>
      </w:pPr>
      <w:r>
        <w:t>Tavoite</w:t>
      </w:r>
    </w:p>
    <w:p w:rsidR="003C7363" w:rsidRDefault="003C7363" w:rsidP="003C7363">
      <w:pPr>
        <w:rPr>
          <w:rStyle w:val="normaltextrun"/>
          <w:rFonts w:ascii="Arial" w:eastAsiaTheme="majorEastAsia" w:hAnsi="Arial" w:cs="Arial"/>
          <w:color w:val="000000"/>
          <w:sz w:val="20"/>
          <w:szCs w:val="20"/>
          <w:shd w:val="clear" w:color="auto" w:fill="FFFFFF"/>
        </w:rPr>
      </w:pPr>
    </w:p>
    <w:p w:rsidR="003C7363" w:rsidRDefault="003C7363" w:rsidP="001D3ED2">
      <w:pPr>
        <w:pStyle w:val="Luettelokappale"/>
        <w:numPr>
          <w:ilvl w:val="0"/>
          <w:numId w:val="1"/>
        </w:numPr>
        <w:ind w:left="426"/>
        <w:rPr>
          <w:rStyle w:val="normaltextrun"/>
          <w:rFonts w:ascii="Arial" w:eastAsiaTheme="majorEastAsia" w:hAnsi="Arial" w:cs="Arial"/>
          <w:color w:val="000000"/>
          <w:sz w:val="20"/>
          <w:szCs w:val="20"/>
          <w:shd w:val="clear" w:color="auto" w:fill="FFFFFF"/>
        </w:rPr>
      </w:pPr>
      <w:r>
        <w:rPr>
          <w:rStyle w:val="normaltextrun"/>
          <w:rFonts w:ascii="Arial" w:eastAsiaTheme="majorEastAsia" w:hAnsi="Arial" w:cs="Arial"/>
          <w:color w:val="000000"/>
          <w:sz w:val="20"/>
          <w:szCs w:val="20"/>
          <w:shd w:val="clear" w:color="auto" w:fill="FFFFFF"/>
        </w:rPr>
        <w:t>Suomi sitoutuu kansallisesti, kansainvälisesti sekä EU:n tasolla luontokadon pysäyttämiseen ja luonnon monimuotoisuuden vähenevän kehityssuunnan kääntämiseen vuoteen 2030 mennessä.</w:t>
      </w:r>
    </w:p>
    <w:p w:rsidR="003C7363" w:rsidRDefault="003C7363" w:rsidP="001D3ED2">
      <w:pPr>
        <w:pStyle w:val="Luettelokappale"/>
        <w:numPr>
          <w:ilvl w:val="0"/>
          <w:numId w:val="1"/>
        </w:numPr>
        <w:ind w:left="426"/>
        <w:rPr>
          <w:rStyle w:val="normaltextrun"/>
          <w:rFonts w:ascii="Arial" w:hAnsi="Arial" w:cs="Arial"/>
          <w:color w:val="000000"/>
          <w:sz w:val="20"/>
          <w:szCs w:val="20"/>
          <w:shd w:val="clear" w:color="auto" w:fill="FFFFFF"/>
        </w:rPr>
      </w:pPr>
      <w:r>
        <w:rPr>
          <w:rStyle w:val="normaltextrun"/>
          <w:rFonts w:ascii="Arial" w:hAnsi="Arial" w:cs="Arial"/>
          <w:color w:val="000000"/>
          <w:sz w:val="20"/>
          <w:szCs w:val="20"/>
          <w:shd w:val="clear" w:color="auto" w:fill="FFFFFF"/>
        </w:rPr>
        <w:t>Annetaan valtioneuvoston selonteko eduskunnalle k</w:t>
      </w:r>
      <w:r w:rsidR="00F15C05">
        <w:rPr>
          <w:rStyle w:val="normaltextrun"/>
          <w:rFonts w:ascii="Arial" w:hAnsi="Arial" w:cs="Arial"/>
          <w:color w:val="000000"/>
          <w:sz w:val="20"/>
          <w:szCs w:val="20"/>
          <w:shd w:val="clear" w:color="auto" w:fill="FFFFFF"/>
        </w:rPr>
        <w:t>ansallise</w:t>
      </w:r>
      <w:r>
        <w:rPr>
          <w:rStyle w:val="normaltextrun"/>
          <w:rFonts w:ascii="Arial" w:hAnsi="Arial" w:cs="Arial"/>
          <w:color w:val="000000"/>
          <w:sz w:val="20"/>
          <w:szCs w:val="20"/>
          <w:shd w:val="clear" w:color="auto" w:fill="FFFFFF"/>
        </w:rPr>
        <w:t>sta luonnon monimuotoisuusstrategiasta.</w:t>
      </w:r>
    </w:p>
    <w:p w:rsidR="003C7363" w:rsidRPr="00FE508F" w:rsidRDefault="003C7363" w:rsidP="001D3ED2">
      <w:pPr>
        <w:pStyle w:val="Luettelokappale"/>
        <w:numPr>
          <w:ilvl w:val="0"/>
          <w:numId w:val="1"/>
        </w:numPr>
        <w:ind w:left="426"/>
        <w:rPr>
          <w:rStyle w:val="normaltextrun"/>
          <w:rFonts w:ascii="Arial" w:hAnsi="Arial" w:cs="Arial"/>
          <w:color w:val="000000"/>
          <w:sz w:val="20"/>
          <w:szCs w:val="20"/>
          <w:shd w:val="clear" w:color="auto" w:fill="FFFFFF"/>
        </w:rPr>
      </w:pPr>
      <w:r w:rsidRPr="00FE508F">
        <w:rPr>
          <w:rStyle w:val="normaltextrun"/>
          <w:rFonts w:ascii="Arial" w:hAnsi="Arial" w:cs="Arial"/>
          <w:color w:val="000000"/>
          <w:sz w:val="20"/>
          <w:szCs w:val="20"/>
          <w:shd w:val="clear" w:color="auto" w:fill="FFFFFF"/>
        </w:rPr>
        <w:t xml:space="preserve">Laaditaan </w:t>
      </w:r>
      <w:r w:rsidR="00FE508F" w:rsidRPr="00FE508F">
        <w:rPr>
          <w:rStyle w:val="normaltextrun"/>
          <w:rFonts w:ascii="Arial" w:hAnsi="Arial" w:cs="Arial"/>
          <w:color w:val="000000"/>
          <w:sz w:val="20"/>
          <w:szCs w:val="20"/>
          <w:shd w:val="clear" w:color="auto" w:fill="FFFFFF"/>
        </w:rPr>
        <w:t>toimintaohjelma</w:t>
      </w:r>
      <w:r w:rsidRPr="00FE508F">
        <w:rPr>
          <w:rStyle w:val="normaltextrun"/>
          <w:rFonts w:ascii="Arial" w:hAnsi="Arial" w:cs="Arial"/>
          <w:color w:val="000000"/>
          <w:sz w:val="20"/>
          <w:szCs w:val="20"/>
          <w:shd w:val="clear" w:color="auto" w:fill="FFFFFF"/>
        </w:rPr>
        <w:t xml:space="preserve"> strategian toimeenpanemiseksi ja käynnistetään se. </w:t>
      </w:r>
    </w:p>
    <w:p w:rsidR="003C7363" w:rsidRDefault="003C7363" w:rsidP="00272BA2">
      <w:pPr>
        <w:rPr>
          <w:rStyle w:val="normaltextrun"/>
          <w:rFonts w:ascii="Arial" w:hAnsi="Arial" w:cs="Arial"/>
          <w:color w:val="000000"/>
          <w:sz w:val="20"/>
          <w:szCs w:val="20"/>
          <w:shd w:val="clear" w:color="auto" w:fill="FFFFFF"/>
        </w:rPr>
      </w:pPr>
    </w:p>
    <w:p w:rsidR="003C7363" w:rsidRDefault="003C7363" w:rsidP="003C7363">
      <w:pPr>
        <w:pStyle w:val="Otsikko2"/>
      </w:pPr>
      <w:r w:rsidRPr="003C7363">
        <w:t>Tausta</w:t>
      </w:r>
    </w:p>
    <w:p w:rsidR="003C7363" w:rsidRDefault="003C7363" w:rsidP="003C7363">
      <w:pPr>
        <w:rPr>
          <w:rStyle w:val="normaltextrun"/>
          <w:rFonts w:ascii="Arial" w:hAnsi="Arial" w:cs="Arial"/>
          <w:color w:val="000000"/>
          <w:sz w:val="20"/>
          <w:szCs w:val="20"/>
          <w:shd w:val="clear" w:color="auto" w:fill="FFFFFF"/>
        </w:rPr>
      </w:pPr>
    </w:p>
    <w:p w:rsidR="00542FF1" w:rsidRDefault="009246C8" w:rsidP="003C7363">
      <w:pPr>
        <w:rPr>
          <w:rStyle w:val="normaltextrun"/>
          <w:rFonts w:ascii="Arial" w:hAnsi="Arial" w:cs="Arial"/>
          <w:color w:val="000000"/>
          <w:sz w:val="20"/>
          <w:szCs w:val="20"/>
          <w:shd w:val="clear" w:color="auto" w:fill="FFFFFF"/>
        </w:rPr>
      </w:pPr>
      <w:r w:rsidRPr="009246C8">
        <w:rPr>
          <w:rStyle w:val="normaltextrun"/>
          <w:rFonts w:ascii="Arial" w:hAnsi="Arial" w:cs="Arial"/>
          <w:color w:val="000000"/>
          <w:sz w:val="20"/>
          <w:szCs w:val="20"/>
          <w:shd w:val="clear" w:color="auto" w:fill="FFFFFF"/>
        </w:rPr>
        <w:t>Kansallinen luonnon monimuotoisuusstrategia o</w:t>
      </w:r>
      <w:r>
        <w:rPr>
          <w:rStyle w:val="normaltextrun"/>
          <w:rFonts w:ascii="Arial" w:hAnsi="Arial" w:cs="Arial"/>
          <w:color w:val="000000"/>
          <w:sz w:val="20"/>
          <w:szCs w:val="20"/>
          <w:shd w:val="clear" w:color="auto" w:fill="FFFFFF"/>
        </w:rPr>
        <w:t>hjaa luonnon suojelun, ennallis</w:t>
      </w:r>
      <w:r w:rsidRPr="009246C8">
        <w:rPr>
          <w:rStyle w:val="normaltextrun"/>
          <w:rFonts w:ascii="Arial" w:hAnsi="Arial" w:cs="Arial"/>
          <w:color w:val="000000"/>
          <w:sz w:val="20"/>
          <w:szCs w:val="20"/>
          <w:shd w:val="clear" w:color="auto" w:fill="FFFFFF"/>
        </w:rPr>
        <w:t>tamisen ja hoidon politiikkaa, vaikuttaa kaikilla sektoreilla luonnon monimuotoisuuteen kohdistuvien paineiden pienentämiseksi sekä edistää</w:t>
      </w:r>
      <w:r>
        <w:rPr>
          <w:rStyle w:val="normaltextrun"/>
          <w:rFonts w:ascii="Arial" w:hAnsi="Arial" w:cs="Arial"/>
          <w:color w:val="000000"/>
          <w:sz w:val="20"/>
          <w:szCs w:val="20"/>
          <w:shd w:val="clear" w:color="auto" w:fill="FFFFFF"/>
        </w:rPr>
        <w:t xml:space="preserve"> luontokadon juurisyihin kohdis</w:t>
      </w:r>
      <w:r w:rsidRPr="009246C8">
        <w:rPr>
          <w:rStyle w:val="normaltextrun"/>
          <w:rFonts w:ascii="Arial" w:hAnsi="Arial" w:cs="Arial"/>
          <w:color w:val="000000"/>
          <w:sz w:val="20"/>
          <w:szCs w:val="20"/>
          <w:shd w:val="clear" w:color="auto" w:fill="FFFFFF"/>
        </w:rPr>
        <w:t xml:space="preserve">tuvaa kestävyysmurrosta. </w:t>
      </w:r>
      <w:r w:rsidR="003C7363" w:rsidRPr="009246C8">
        <w:rPr>
          <w:rStyle w:val="normaltextrun"/>
          <w:rFonts w:ascii="Arial" w:hAnsi="Arial" w:cs="Arial"/>
          <w:color w:val="000000"/>
          <w:sz w:val="20"/>
          <w:szCs w:val="20"/>
          <w:shd w:val="clear" w:color="auto" w:fill="FFFFFF"/>
        </w:rPr>
        <w:t>Luonnon monimuotoisuusstrategian laatimisest</w:t>
      </w:r>
      <w:r w:rsidR="003C7363">
        <w:rPr>
          <w:rStyle w:val="normaltextrun"/>
          <w:rFonts w:ascii="Arial" w:hAnsi="Arial" w:cs="Arial"/>
          <w:color w:val="000000"/>
          <w:sz w:val="20"/>
          <w:szCs w:val="20"/>
          <w:shd w:val="clear" w:color="auto" w:fill="FFFFFF"/>
        </w:rPr>
        <w:t>a sää</w:t>
      </w:r>
      <w:r w:rsidR="003C7363">
        <w:rPr>
          <w:rStyle w:val="normaltextrun"/>
          <w:rFonts w:ascii="Arial" w:eastAsiaTheme="majorEastAsia" w:hAnsi="Arial" w:cs="Arial"/>
          <w:color w:val="000000"/>
          <w:sz w:val="20"/>
          <w:szCs w:val="20"/>
          <w:shd w:val="clear" w:color="auto" w:fill="FFFFFF"/>
        </w:rPr>
        <w:t>detää</w:t>
      </w:r>
      <w:r w:rsidR="003C7363">
        <w:rPr>
          <w:rStyle w:val="normaltextrun"/>
          <w:rFonts w:ascii="Arial" w:hAnsi="Arial" w:cs="Arial"/>
          <w:color w:val="000000"/>
          <w:sz w:val="20"/>
          <w:szCs w:val="20"/>
          <w:shd w:val="clear" w:color="auto" w:fill="FFFFFF"/>
        </w:rPr>
        <w:t>n uudessa, 1.6.2023 voimaan astuvassa luonnonsuojelulaissa</w:t>
      </w:r>
      <w:r w:rsidR="001E10FE">
        <w:rPr>
          <w:rStyle w:val="normaltextrun"/>
          <w:rFonts w:ascii="Arial" w:hAnsi="Arial" w:cs="Arial"/>
          <w:color w:val="000000"/>
          <w:sz w:val="20"/>
          <w:szCs w:val="20"/>
          <w:shd w:val="clear" w:color="auto" w:fill="FFFFFF"/>
        </w:rPr>
        <w:t>:</w:t>
      </w:r>
    </w:p>
    <w:p w:rsidR="00A22EFC" w:rsidRDefault="001E10FE" w:rsidP="001E5539">
      <w:pPr>
        <w:tabs>
          <w:tab w:val="left" w:pos="567"/>
        </w:tabs>
        <w:ind w:left="567"/>
        <w:rPr>
          <w:rStyle w:val="normaltextrun"/>
          <w:rFonts w:ascii="Arial" w:hAnsi="Arial" w:cs="Arial"/>
          <w:color w:val="000000"/>
          <w:sz w:val="20"/>
          <w:szCs w:val="20"/>
          <w:shd w:val="clear" w:color="auto" w:fill="FFFFFF"/>
        </w:rPr>
      </w:pPr>
      <w:r>
        <w:rPr>
          <w:rStyle w:val="normaltextrun"/>
          <w:rFonts w:ascii="Arial" w:hAnsi="Arial" w:cs="Arial"/>
          <w:color w:val="000000"/>
          <w:sz w:val="20"/>
          <w:szCs w:val="20"/>
          <w:shd w:val="clear" w:color="auto" w:fill="FFFFFF"/>
        </w:rPr>
        <w:t>”</w:t>
      </w:r>
      <w:r w:rsidR="003C7363">
        <w:rPr>
          <w:rStyle w:val="normaltextrun"/>
          <w:rFonts w:ascii="Arial" w:hAnsi="Arial" w:cs="Arial"/>
          <w:color w:val="000000"/>
          <w:sz w:val="20"/>
          <w:szCs w:val="20"/>
          <w:shd w:val="clear" w:color="auto" w:fill="FFFFFF"/>
        </w:rPr>
        <w:t>Ympäristöministeriö laatii kansallisen luonnon monimuotoisuusstrategian ja strategian toimeenpanevan toimintaohjelman yhteistyössä muiden ministeriöiden ja keskeisten tahojen kanssa. Luonnon monimuotoisuusstrategiassa asetetaan valtakunnalliset toiminnalliset, määrälliset ja ajalliset tavoitteet luonnon monimuotoisuuden vähenemisen pysäyttämiseksi ja tilan parantamiseksi.</w:t>
      </w:r>
    </w:p>
    <w:p w:rsidR="00A22EFC" w:rsidRPr="00A22EFC" w:rsidRDefault="00A22EFC" w:rsidP="00A22EFC">
      <w:pPr>
        <w:tabs>
          <w:tab w:val="left" w:pos="567"/>
        </w:tabs>
        <w:ind w:left="567"/>
        <w:rPr>
          <w:rStyle w:val="normaltextrun"/>
          <w:rFonts w:ascii="Arial" w:hAnsi="Arial" w:cs="Arial"/>
          <w:color w:val="000000"/>
          <w:sz w:val="20"/>
          <w:szCs w:val="20"/>
          <w:shd w:val="clear" w:color="auto" w:fill="FFFFFF"/>
        </w:rPr>
      </w:pPr>
      <w:r w:rsidRPr="00A22EFC">
        <w:rPr>
          <w:rStyle w:val="normaltextrun"/>
          <w:rFonts w:ascii="Arial" w:hAnsi="Arial" w:cs="Arial"/>
          <w:color w:val="000000"/>
          <w:sz w:val="20"/>
          <w:szCs w:val="20"/>
          <w:shd w:val="clear" w:color="auto" w:fill="FFFFFF"/>
        </w:rPr>
        <w:t>Luonnon monimuotoisuuden toimintaohjelmassa on yksilöitävä luonnon monimuotoisuusstrategian toteuttamiseksi tarvittavat toimenpiteet ja nimettävä vastuutahot niiden toteuttamiselle sekä toimenpiteiden vaikuttavuuden seurannalle. Ympäristöministeriö vastaa luonnon monimuotoisuusstrategian ja toimintaohjelman seurannasta ja raportoi strategian toteutumisesta valtioneuvostolle.</w:t>
      </w:r>
    </w:p>
    <w:p w:rsidR="00542FF1" w:rsidRDefault="00A22EFC" w:rsidP="001E5539">
      <w:pPr>
        <w:tabs>
          <w:tab w:val="left" w:pos="567"/>
        </w:tabs>
        <w:ind w:left="567"/>
        <w:rPr>
          <w:rStyle w:val="normaltextrun"/>
          <w:rFonts w:ascii="Arial" w:hAnsi="Arial" w:cs="Arial"/>
          <w:color w:val="000000"/>
          <w:sz w:val="20"/>
          <w:szCs w:val="20"/>
          <w:shd w:val="clear" w:color="auto" w:fill="FFFFFF"/>
        </w:rPr>
      </w:pPr>
      <w:r w:rsidRPr="00A22EFC">
        <w:rPr>
          <w:rStyle w:val="normaltextrun"/>
          <w:rFonts w:ascii="Arial" w:hAnsi="Arial" w:cs="Arial"/>
          <w:color w:val="000000"/>
          <w:sz w:val="20"/>
          <w:szCs w:val="20"/>
          <w:shd w:val="clear" w:color="auto" w:fill="FFFFFF"/>
        </w:rPr>
        <w:t>Kansallisen luonnon monimuotoisuusstrategian hyväksyy valtioneuvosto.</w:t>
      </w:r>
      <w:r w:rsidR="003C7363">
        <w:rPr>
          <w:rStyle w:val="normaltextrun"/>
          <w:rFonts w:ascii="Arial" w:hAnsi="Arial" w:cs="Arial"/>
          <w:color w:val="000000"/>
          <w:sz w:val="20"/>
          <w:szCs w:val="20"/>
          <w:shd w:val="clear" w:color="auto" w:fill="FFFFFF"/>
        </w:rPr>
        <w:t>” (luonnonsuojelulaki 9/2023, 13 §).</w:t>
      </w:r>
    </w:p>
    <w:p w:rsidR="00BF4048" w:rsidRDefault="00272BA2" w:rsidP="00272BA2">
      <w:pPr>
        <w:rPr>
          <w:rStyle w:val="normaltextrun"/>
          <w:rFonts w:ascii="Arial" w:hAnsi="Arial" w:cs="Arial"/>
          <w:color w:val="000000"/>
          <w:sz w:val="20"/>
          <w:szCs w:val="20"/>
          <w:shd w:val="clear" w:color="auto" w:fill="FFFFFF"/>
        </w:rPr>
      </w:pPr>
      <w:r>
        <w:rPr>
          <w:rStyle w:val="normaltextrun"/>
          <w:rFonts w:ascii="Arial" w:eastAsiaTheme="majorEastAsia" w:hAnsi="Arial" w:cs="Arial"/>
          <w:color w:val="000000"/>
          <w:sz w:val="20"/>
          <w:szCs w:val="20"/>
          <w:shd w:val="clear" w:color="auto" w:fill="FFFFFF"/>
        </w:rPr>
        <w:t>Strategiall</w:t>
      </w:r>
      <w:r w:rsidR="009617DF">
        <w:rPr>
          <w:rStyle w:val="normaltextrun"/>
          <w:rFonts w:ascii="Arial" w:eastAsiaTheme="majorEastAsia" w:hAnsi="Arial" w:cs="Arial"/>
          <w:color w:val="000000"/>
          <w:sz w:val="20"/>
          <w:szCs w:val="20"/>
          <w:shd w:val="clear" w:color="auto" w:fill="FFFFFF"/>
        </w:rPr>
        <w:t>a ja sitä toimeenpanevalla toimi</w:t>
      </w:r>
      <w:r>
        <w:rPr>
          <w:rStyle w:val="normaltextrun"/>
          <w:rFonts w:ascii="Arial" w:eastAsiaTheme="majorEastAsia" w:hAnsi="Arial" w:cs="Arial"/>
          <w:color w:val="000000"/>
          <w:sz w:val="20"/>
          <w:szCs w:val="20"/>
          <w:shd w:val="clear" w:color="auto" w:fill="FFFFFF"/>
        </w:rPr>
        <w:t>n</w:t>
      </w:r>
      <w:r w:rsidR="009617DF">
        <w:rPr>
          <w:rStyle w:val="normaltextrun"/>
          <w:rFonts w:ascii="Arial" w:eastAsiaTheme="majorEastAsia" w:hAnsi="Arial" w:cs="Arial"/>
          <w:color w:val="000000"/>
          <w:sz w:val="20"/>
          <w:szCs w:val="20"/>
          <w:shd w:val="clear" w:color="auto" w:fill="FFFFFF"/>
        </w:rPr>
        <w:t>ta</w:t>
      </w:r>
      <w:r>
        <w:rPr>
          <w:rStyle w:val="normaltextrun"/>
          <w:rFonts w:ascii="Arial" w:eastAsiaTheme="majorEastAsia" w:hAnsi="Arial" w:cs="Arial"/>
          <w:color w:val="000000"/>
          <w:sz w:val="20"/>
          <w:szCs w:val="20"/>
          <w:shd w:val="clear" w:color="auto" w:fill="FFFFFF"/>
        </w:rPr>
        <w:t>ohjelmalla Suomi vastaa YK:n b</w:t>
      </w:r>
      <w:r>
        <w:rPr>
          <w:rStyle w:val="normaltextrun"/>
          <w:rFonts w:ascii="Arial" w:hAnsi="Arial" w:cs="Arial"/>
          <w:color w:val="000000"/>
          <w:sz w:val="20"/>
          <w:szCs w:val="20"/>
          <w:shd w:val="clear" w:color="auto" w:fill="FFFFFF"/>
        </w:rPr>
        <w:t xml:space="preserve">iodiversiteettisopimuksen puitteissa joulukuussa 2022 </w:t>
      </w:r>
      <w:r>
        <w:rPr>
          <w:rStyle w:val="normaltextrun"/>
          <w:rFonts w:ascii="Arial" w:eastAsiaTheme="majorEastAsia" w:hAnsi="Arial" w:cs="Arial"/>
          <w:color w:val="000000"/>
          <w:sz w:val="20"/>
          <w:szCs w:val="20"/>
          <w:shd w:val="clear" w:color="auto" w:fill="FFFFFF"/>
        </w:rPr>
        <w:t>sovittuihin m</w:t>
      </w:r>
      <w:r w:rsidRPr="00272BA2">
        <w:rPr>
          <w:rStyle w:val="normaltextrun"/>
          <w:rFonts w:ascii="Arial" w:eastAsiaTheme="majorEastAsia" w:hAnsi="Arial" w:cs="Arial"/>
          <w:color w:val="000000"/>
          <w:sz w:val="20"/>
          <w:szCs w:val="20"/>
          <w:shd w:val="clear" w:color="auto" w:fill="FFFFFF"/>
        </w:rPr>
        <w:t>aailmanlaajuis</w:t>
      </w:r>
      <w:r>
        <w:rPr>
          <w:rStyle w:val="normaltextrun"/>
          <w:rFonts w:ascii="Arial" w:eastAsiaTheme="majorEastAsia" w:hAnsi="Arial" w:cs="Arial"/>
          <w:color w:val="000000"/>
          <w:sz w:val="20"/>
          <w:szCs w:val="20"/>
          <w:shd w:val="clear" w:color="auto" w:fill="FFFFFF"/>
        </w:rPr>
        <w:t>iin</w:t>
      </w:r>
      <w:r w:rsidRPr="00272BA2">
        <w:rPr>
          <w:rStyle w:val="normaltextrun"/>
          <w:rFonts w:ascii="Arial" w:eastAsiaTheme="majorEastAsia" w:hAnsi="Arial" w:cs="Arial"/>
          <w:color w:val="000000"/>
          <w:sz w:val="20"/>
          <w:szCs w:val="20"/>
          <w:shd w:val="clear" w:color="auto" w:fill="FFFFFF"/>
        </w:rPr>
        <w:t xml:space="preserve"> tavoitte</w:t>
      </w:r>
      <w:r>
        <w:rPr>
          <w:rStyle w:val="normaltextrun"/>
          <w:rFonts w:ascii="Arial" w:eastAsiaTheme="majorEastAsia" w:hAnsi="Arial" w:cs="Arial"/>
          <w:color w:val="000000"/>
          <w:sz w:val="20"/>
          <w:szCs w:val="20"/>
          <w:shd w:val="clear" w:color="auto" w:fill="FFFFFF"/>
        </w:rPr>
        <w:t xml:space="preserve">isiin, jotka on </w:t>
      </w:r>
      <w:r w:rsidRPr="00272BA2">
        <w:rPr>
          <w:rStyle w:val="normaltextrun"/>
          <w:rFonts w:ascii="Arial" w:hAnsi="Arial" w:cs="Arial"/>
          <w:color w:val="000000"/>
          <w:sz w:val="20"/>
          <w:szCs w:val="20"/>
          <w:shd w:val="clear" w:color="auto" w:fill="FFFFFF"/>
        </w:rPr>
        <w:t>asetettu vuodelle 2030, ja pitkän tähtäimen päämääriin, jotka on asetettu vuoteen 2050, jotta sopimuksen strateginen visio ’Elää sopusoinnussa luonnon kanssa’ (Living in harmony with Nature) toteutuu.</w:t>
      </w:r>
      <w:r w:rsidR="0089168B">
        <w:rPr>
          <w:rStyle w:val="normaltextrun"/>
          <w:rFonts w:ascii="Arial" w:hAnsi="Arial" w:cs="Arial"/>
          <w:color w:val="000000"/>
          <w:sz w:val="20"/>
          <w:szCs w:val="20"/>
          <w:shd w:val="clear" w:color="auto" w:fill="FFFFFF"/>
        </w:rPr>
        <w:t xml:space="preserve"> </w:t>
      </w:r>
      <w:r w:rsidR="0089168B" w:rsidRPr="008747AE">
        <w:rPr>
          <w:rFonts w:ascii="Arial" w:hAnsi="Arial" w:cs="Arial"/>
          <w:sz w:val="20"/>
          <w:szCs w:val="20"/>
        </w:rPr>
        <w:t>Yhdessä toimintaohjelman kanssa strategia muodostaa YK:n biodiversiteettisopimuksen edellyttämän toimeenpanomekanismin (</w:t>
      </w:r>
      <w:r w:rsidR="0089168B">
        <w:rPr>
          <w:rFonts w:ascii="Arial" w:hAnsi="Arial" w:cs="Arial"/>
          <w:sz w:val="20"/>
          <w:szCs w:val="20"/>
        </w:rPr>
        <w:t>N</w:t>
      </w:r>
      <w:r w:rsidR="0089168B" w:rsidRPr="008747AE">
        <w:rPr>
          <w:rFonts w:ascii="Arial" w:hAnsi="Arial" w:cs="Arial"/>
          <w:sz w:val="20"/>
          <w:szCs w:val="20"/>
        </w:rPr>
        <w:t xml:space="preserve">ational </w:t>
      </w:r>
      <w:r w:rsidR="0089168B">
        <w:rPr>
          <w:rFonts w:ascii="Arial" w:hAnsi="Arial" w:cs="Arial"/>
          <w:sz w:val="20"/>
          <w:szCs w:val="20"/>
        </w:rPr>
        <w:t>B</w:t>
      </w:r>
      <w:r w:rsidR="0089168B" w:rsidRPr="008747AE">
        <w:rPr>
          <w:rFonts w:ascii="Arial" w:hAnsi="Arial" w:cs="Arial"/>
          <w:sz w:val="20"/>
          <w:szCs w:val="20"/>
        </w:rPr>
        <w:t xml:space="preserve">iodiversity </w:t>
      </w:r>
      <w:r w:rsidR="0089168B">
        <w:rPr>
          <w:rFonts w:ascii="Arial" w:hAnsi="Arial" w:cs="Arial"/>
          <w:sz w:val="20"/>
          <w:szCs w:val="20"/>
        </w:rPr>
        <w:t>S</w:t>
      </w:r>
      <w:r w:rsidR="0089168B" w:rsidRPr="008747AE">
        <w:rPr>
          <w:rFonts w:ascii="Arial" w:hAnsi="Arial" w:cs="Arial"/>
          <w:sz w:val="20"/>
          <w:szCs w:val="20"/>
        </w:rPr>
        <w:t xml:space="preserve">trategy and </w:t>
      </w:r>
      <w:r w:rsidR="0089168B">
        <w:rPr>
          <w:rFonts w:ascii="Arial" w:hAnsi="Arial" w:cs="Arial"/>
          <w:sz w:val="20"/>
          <w:szCs w:val="20"/>
        </w:rPr>
        <w:t>A</w:t>
      </w:r>
      <w:r w:rsidR="0089168B" w:rsidRPr="008747AE">
        <w:rPr>
          <w:rFonts w:ascii="Arial" w:hAnsi="Arial" w:cs="Arial"/>
          <w:sz w:val="20"/>
          <w:szCs w:val="20"/>
        </w:rPr>
        <w:t xml:space="preserve">ction </w:t>
      </w:r>
      <w:r w:rsidR="0089168B">
        <w:rPr>
          <w:rFonts w:ascii="Arial" w:hAnsi="Arial" w:cs="Arial"/>
          <w:sz w:val="20"/>
          <w:szCs w:val="20"/>
        </w:rPr>
        <w:t>P</w:t>
      </w:r>
      <w:r w:rsidR="0089168B" w:rsidRPr="008747AE">
        <w:rPr>
          <w:rFonts w:ascii="Arial" w:hAnsi="Arial" w:cs="Arial"/>
          <w:sz w:val="20"/>
          <w:szCs w:val="20"/>
        </w:rPr>
        <w:t xml:space="preserve">lan, NBSAP) </w:t>
      </w:r>
    </w:p>
    <w:p w:rsidR="00272BA2" w:rsidRDefault="00272BA2" w:rsidP="00272BA2">
      <w:pPr>
        <w:rPr>
          <w:rStyle w:val="eop"/>
          <w:rFonts w:ascii="Arial" w:hAnsi="Arial" w:cs="Arial"/>
          <w:color w:val="000000"/>
          <w:sz w:val="20"/>
          <w:szCs w:val="20"/>
          <w:shd w:val="clear" w:color="auto" w:fill="FFFFFF"/>
        </w:rPr>
      </w:pPr>
      <w:r>
        <w:rPr>
          <w:rStyle w:val="normaltextrun"/>
          <w:rFonts w:ascii="Arial" w:hAnsi="Arial" w:cs="Arial"/>
          <w:color w:val="000000"/>
          <w:sz w:val="20"/>
          <w:szCs w:val="20"/>
          <w:shd w:val="clear" w:color="auto" w:fill="FFFFFF"/>
        </w:rPr>
        <w:t xml:space="preserve">Strategia ja sitä toimeenpaneva toimintaohjelma </w:t>
      </w:r>
      <w:r w:rsidR="009617DF">
        <w:rPr>
          <w:rStyle w:val="normaltextrun"/>
          <w:rFonts w:ascii="Arial" w:hAnsi="Arial" w:cs="Arial"/>
          <w:color w:val="000000"/>
          <w:sz w:val="20"/>
          <w:szCs w:val="20"/>
          <w:shd w:val="clear" w:color="auto" w:fill="FFFFFF"/>
        </w:rPr>
        <w:t>ovat</w:t>
      </w:r>
      <w:r>
        <w:rPr>
          <w:rStyle w:val="normaltextrun"/>
          <w:rFonts w:ascii="Arial" w:hAnsi="Arial" w:cs="Arial"/>
          <w:color w:val="000000"/>
          <w:sz w:val="20"/>
          <w:szCs w:val="20"/>
          <w:shd w:val="clear" w:color="auto" w:fill="FFFFFF"/>
        </w:rPr>
        <w:t xml:space="preserve"> myös </w:t>
      </w:r>
      <w:r w:rsidR="009617DF">
        <w:rPr>
          <w:rStyle w:val="normaltextrun"/>
          <w:rFonts w:ascii="Arial" w:hAnsi="Arial" w:cs="Arial"/>
          <w:color w:val="000000"/>
          <w:sz w:val="20"/>
          <w:szCs w:val="20"/>
          <w:shd w:val="clear" w:color="auto" w:fill="FFFFFF"/>
        </w:rPr>
        <w:t>keskeisiä</w:t>
      </w:r>
      <w:r>
        <w:rPr>
          <w:rStyle w:val="normaltextrun"/>
          <w:rFonts w:ascii="Arial" w:hAnsi="Arial" w:cs="Arial"/>
          <w:color w:val="000000"/>
          <w:sz w:val="20"/>
          <w:szCs w:val="20"/>
          <w:shd w:val="clear" w:color="auto" w:fill="FFFFFF"/>
        </w:rPr>
        <w:t xml:space="preserve"> väline</w:t>
      </w:r>
      <w:r w:rsidR="009617DF">
        <w:rPr>
          <w:rStyle w:val="normaltextrun"/>
          <w:rFonts w:ascii="Arial" w:hAnsi="Arial" w:cs="Arial"/>
          <w:color w:val="000000"/>
          <w:sz w:val="20"/>
          <w:szCs w:val="20"/>
          <w:shd w:val="clear" w:color="auto" w:fill="FFFFFF"/>
        </w:rPr>
        <w:t>itä</w:t>
      </w:r>
      <w:r>
        <w:rPr>
          <w:rStyle w:val="normaltextrun"/>
          <w:rFonts w:ascii="Arial" w:hAnsi="Arial" w:cs="Arial"/>
          <w:color w:val="000000"/>
          <w:sz w:val="20"/>
          <w:szCs w:val="20"/>
          <w:shd w:val="clear" w:color="auto" w:fill="FFFFFF"/>
        </w:rPr>
        <w:t xml:space="preserve"> EU:n biodiversitettistrategian tavoitteiden saavuttamiseksi. Vuoteen 2030 ulottuva EU:n biodiversiteettistrategia on kattava pitkän aikavälin suunnitelma luonnon suojelemiseksi ja ekosysteemien heikkenemisen estämiseksi. Strategian keskipitkän aikavälin tavoitteena on, että Euroopan biologinen monimuotoisuus alkaa elpyä vuoteen 2030 mennessä. Tavoitteen saavuttamiseksi strategiassa määritellään erityisiä toimenpiteitä ja sitoumuksia.</w:t>
      </w:r>
    </w:p>
    <w:p w:rsidR="005E2C75" w:rsidRPr="001E5539" w:rsidRDefault="005E2C75" w:rsidP="001E5539">
      <w:pPr>
        <w:rPr>
          <w:rFonts w:ascii="Arial" w:hAnsi="Arial" w:cs="Arial"/>
          <w:sz w:val="20"/>
          <w:szCs w:val="20"/>
        </w:rPr>
      </w:pPr>
      <w:r w:rsidRPr="001E5539">
        <w:rPr>
          <w:rFonts w:ascii="Arial" w:hAnsi="Arial" w:cs="Arial"/>
          <w:sz w:val="20"/>
          <w:szCs w:val="20"/>
        </w:rPr>
        <w:t xml:space="preserve">Kansallinen luonnon monimuotoisuusstrategia vastaa soveltuvilta osin </w:t>
      </w:r>
      <w:r w:rsidR="00162186">
        <w:rPr>
          <w:rFonts w:ascii="Arial" w:hAnsi="Arial" w:cs="Arial"/>
          <w:sz w:val="20"/>
          <w:szCs w:val="20"/>
        </w:rPr>
        <w:t xml:space="preserve">myös </w:t>
      </w:r>
      <w:r w:rsidRPr="001E5539">
        <w:rPr>
          <w:rFonts w:ascii="Arial" w:hAnsi="Arial" w:cs="Arial"/>
          <w:sz w:val="20"/>
          <w:szCs w:val="20"/>
        </w:rPr>
        <w:t xml:space="preserve">Agenda 2030:n Suomelle asettamiin velvoitteisiin ja tavoitteisiin. </w:t>
      </w:r>
    </w:p>
    <w:p w:rsidR="00EE077D" w:rsidRDefault="00EE077D" w:rsidP="00BF4048">
      <w:pPr>
        <w:pStyle w:val="Otsikko2"/>
      </w:pPr>
    </w:p>
    <w:p w:rsidR="00BF4048" w:rsidRDefault="00BF4048" w:rsidP="00BF4048">
      <w:pPr>
        <w:pStyle w:val="Otsikko2"/>
      </w:pPr>
      <w:r>
        <w:t>Kytkentä muihin politiikkatoimiin</w:t>
      </w:r>
    </w:p>
    <w:p w:rsidR="00BF4048" w:rsidRPr="00272BA2" w:rsidRDefault="00BF4048" w:rsidP="001D3ED2">
      <w:pPr>
        <w:pStyle w:val="Luettelokappale"/>
        <w:numPr>
          <w:ilvl w:val="0"/>
          <w:numId w:val="1"/>
        </w:numPr>
        <w:ind w:left="426" w:hanging="426"/>
        <w:rPr>
          <w:rStyle w:val="normaltextrun"/>
          <w:rFonts w:ascii="Arial" w:hAnsi="Arial" w:cs="Arial"/>
          <w:color w:val="000000"/>
          <w:sz w:val="20"/>
          <w:szCs w:val="20"/>
          <w:shd w:val="clear" w:color="auto" w:fill="FFFFFF"/>
        </w:rPr>
      </w:pPr>
      <w:r w:rsidRPr="00272BA2">
        <w:rPr>
          <w:rStyle w:val="normaltextrun"/>
          <w:rFonts w:ascii="Arial" w:hAnsi="Arial" w:cs="Arial"/>
          <w:color w:val="000000"/>
          <w:sz w:val="20"/>
          <w:szCs w:val="20"/>
          <w:shd w:val="clear" w:color="auto" w:fill="FFFFFF"/>
        </w:rPr>
        <w:t>EU:n biodiversiteettistrategia</w:t>
      </w:r>
      <w:r w:rsidR="003C7363">
        <w:rPr>
          <w:rStyle w:val="normaltextrun"/>
          <w:rFonts w:ascii="Arial" w:hAnsi="Arial" w:cs="Arial"/>
          <w:color w:val="000000"/>
          <w:sz w:val="20"/>
          <w:szCs w:val="20"/>
          <w:shd w:val="clear" w:color="auto" w:fill="FFFFFF"/>
        </w:rPr>
        <w:t xml:space="preserve"> ja</w:t>
      </w:r>
      <w:r w:rsidRPr="00272BA2">
        <w:rPr>
          <w:rStyle w:val="normaltextrun"/>
          <w:rFonts w:ascii="Arial" w:hAnsi="Arial" w:cs="Arial"/>
          <w:color w:val="000000"/>
          <w:sz w:val="20"/>
          <w:szCs w:val="20"/>
          <w:shd w:val="clear" w:color="auto" w:fill="FFFFFF"/>
        </w:rPr>
        <w:t xml:space="preserve"> Kunming-Montrealin maailmanlaajuinen luonnon monimuotoisuuskehys</w:t>
      </w:r>
    </w:p>
    <w:p w:rsidR="00BF4048" w:rsidRPr="00CA39BE" w:rsidRDefault="00BF4048" w:rsidP="001D3ED2">
      <w:pPr>
        <w:pStyle w:val="Luettelokappale"/>
        <w:numPr>
          <w:ilvl w:val="0"/>
          <w:numId w:val="1"/>
        </w:numPr>
        <w:ind w:left="426" w:hanging="426"/>
        <w:rPr>
          <w:rStyle w:val="normaltextrun"/>
          <w:rFonts w:ascii="Arial" w:hAnsi="Arial" w:cs="Arial"/>
          <w:color w:val="000000"/>
          <w:sz w:val="20"/>
          <w:szCs w:val="20"/>
          <w:shd w:val="clear" w:color="auto" w:fill="FFFFFF"/>
        </w:rPr>
      </w:pPr>
      <w:r w:rsidRPr="00CA39BE">
        <w:rPr>
          <w:rStyle w:val="normaltextrun"/>
          <w:rFonts w:ascii="Arial" w:hAnsi="Arial" w:cs="Arial"/>
          <w:color w:val="000000"/>
          <w:sz w:val="20"/>
          <w:szCs w:val="20"/>
          <w:shd w:val="clear" w:color="auto" w:fill="FFFFFF"/>
        </w:rPr>
        <w:t>EU:n ennallistamisasetus (tulossa)</w:t>
      </w:r>
    </w:p>
    <w:p w:rsidR="00BF4048" w:rsidRPr="00CA39BE" w:rsidRDefault="00BF4048" w:rsidP="001D3ED2">
      <w:pPr>
        <w:pStyle w:val="Luettelokappale"/>
        <w:numPr>
          <w:ilvl w:val="0"/>
          <w:numId w:val="1"/>
        </w:numPr>
        <w:ind w:left="426" w:hanging="426"/>
        <w:rPr>
          <w:rStyle w:val="normaltextrun"/>
          <w:rFonts w:ascii="Arial" w:hAnsi="Arial" w:cs="Arial"/>
          <w:sz w:val="20"/>
          <w:szCs w:val="20"/>
          <w:shd w:val="clear" w:color="auto" w:fill="FFFFFF"/>
        </w:rPr>
      </w:pPr>
      <w:r w:rsidRPr="00CA39BE">
        <w:rPr>
          <w:rStyle w:val="normaltextrun"/>
          <w:rFonts w:ascii="Arial" w:hAnsi="Arial" w:cs="Arial"/>
          <w:sz w:val="20"/>
          <w:szCs w:val="20"/>
          <w:shd w:val="clear" w:color="auto" w:fill="FFFFFF"/>
        </w:rPr>
        <w:t>VN-päätös Helmi-ohjelmasta, päätös METSO-ohjelman jatkosta 2026-2030</w:t>
      </w:r>
    </w:p>
    <w:p w:rsidR="00EE077D" w:rsidRPr="005E2C75" w:rsidRDefault="007E7742" w:rsidP="00BF4048">
      <w:pPr>
        <w:pStyle w:val="Luettelokappale"/>
        <w:numPr>
          <w:ilvl w:val="0"/>
          <w:numId w:val="1"/>
        </w:numPr>
        <w:ind w:left="426" w:hanging="426"/>
        <w:rPr>
          <w:rFonts w:ascii="Arial" w:hAnsi="Arial" w:cs="Arial"/>
          <w:sz w:val="20"/>
          <w:szCs w:val="20"/>
          <w:shd w:val="clear" w:color="auto" w:fill="FFFFFF"/>
        </w:rPr>
      </w:pPr>
      <w:r>
        <w:rPr>
          <w:rStyle w:val="normaltextrun"/>
          <w:rFonts w:ascii="Arial" w:hAnsi="Arial" w:cs="Arial"/>
          <w:sz w:val="20"/>
          <w:szCs w:val="20"/>
          <w:shd w:val="clear" w:color="auto" w:fill="FFFFFF"/>
        </w:rPr>
        <w:t>Kansallinen metsästrategia</w:t>
      </w:r>
      <w:r w:rsidR="00CA6B3C">
        <w:rPr>
          <w:rStyle w:val="normaltextrun"/>
          <w:rFonts w:ascii="Arial" w:hAnsi="Arial" w:cs="Arial"/>
          <w:sz w:val="20"/>
          <w:szCs w:val="20"/>
          <w:shd w:val="clear" w:color="auto" w:fill="FFFFFF"/>
        </w:rPr>
        <w:t xml:space="preserve"> 2035</w:t>
      </w:r>
      <w:r>
        <w:rPr>
          <w:rStyle w:val="normaltextrun"/>
          <w:rFonts w:ascii="Arial" w:hAnsi="Arial" w:cs="Arial"/>
          <w:sz w:val="20"/>
          <w:szCs w:val="20"/>
          <w:shd w:val="clear" w:color="auto" w:fill="FFFFFF"/>
        </w:rPr>
        <w:t xml:space="preserve">, Suomen </w:t>
      </w:r>
      <w:r w:rsidR="00CA6B3C">
        <w:rPr>
          <w:rStyle w:val="normaltextrun"/>
          <w:rFonts w:ascii="Arial" w:hAnsi="Arial" w:cs="Arial"/>
          <w:sz w:val="20"/>
          <w:szCs w:val="20"/>
          <w:shd w:val="clear" w:color="auto" w:fill="FFFFFF"/>
        </w:rPr>
        <w:t>biotalousstrategia, K</w:t>
      </w:r>
      <w:r>
        <w:rPr>
          <w:rStyle w:val="normaltextrun"/>
          <w:rFonts w:ascii="Arial" w:hAnsi="Arial" w:cs="Arial"/>
          <w:sz w:val="20"/>
          <w:szCs w:val="20"/>
          <w:shd w:val="clear" w:color="auto" w:fill="FFFFFF"/>
        </w:rPr>
        <w:t>iertotalouden strateginen ohjelma,</w:t>
      </w:r>
      <w:r w:rsidR="00CA6B3C">
        <w:rPr>
          <w:rStyle w:val="normaltextrun"/>
          <w:rFonts w:ascii="Arial" w:hAnsi="Arial" w:cs="Arial"/>
          <w:sz w:val="20"/>
          <w:szCs w:val="20"/>
          <w:shd w:val="clear" w:color="auto" w:fill="FFFFFF"/>
        </w:rPr>
        <w:t xml:space="preserve"> Kansallinen</w:t>
      </w:r>
      <w:r>
        <w:rPr>
          <w:rStyle w:val="normaltextrun"/>
          <w:rFonts w:ascii="Arial" w:hAnsi="Arial" w:cs="Arial"/>
          <w:sz w:val="20"/>
          <w:szCs w:val="20"/>
          <w:shd w:val="clear" w:color="auto" w:fill="FFFFFF"/>
        </w:rPr>
        <w:t xml:space="preserve"> luonnon virkistyskäytön strategia</w:t>
      </w:r>
      <w:r w:rsidR="00CA6B3C">
        <w:rPr>
          <w:rStyle w:val="normaltextrun"/>
          <w:rFonts w:ascii="Arial" w:hAnsi="Arial" w:cs="Arial"/>
          <w:sz w:val="20"/>
          <w:szCs w:val="20"/>
          <w:shd w:val="clear" w:color="auto" w:fill="FFFFFF"/>
        </w:rPr>
        <w:t xml:space="preserve"> 2030</w:t>
      </w:r>
      <w:r>
        <w:rPr>
          <w:rStyle w:val="normaltextrun"/>
          <w:rFonts w:ascii="Arial" w:hAnsi="Arial" w:cs="Arial"/>
          <w:sz w:val="20"/>
          <w:szCs w:val="20"/>
          <w:shd w:val="clear" w:color="auto" w:fill="FFFFFF"/>
        </w:rPr>
        <w:t>, Kestävän kehityksen toimikunnan strategia</w:t>
      </w:r>
      <w:r w:rsidR="00CA6B3C">
        <w:rPr>
          <w:rStyle w:val="normaltextrun"/>
          <w:rFonts w:ascii="Arial" w:hAnsi="Arial" w:cs="Arial"/>
          <w:sz w:val="20"/>
          <w:szCs w:val="20"/>
          <w:shd w:val="clear" w:color="auto" w:fill="FFFFFF"/>
        </w:rPr>
        <w:t>, ympäristöministeriön strategia, Kansallinen ilmastonmuutoksen sopeutumissuunnitelma 2030</w:t>
      </w:r>
    </w:p>
    <w:p w:rsidR="00BF4048" w:rsidRPr="00BF4048" w:rsidRDefault="00BF4048" w:rsidP="00BF4048">
      <w:pPr>
        <w:pStyle w:val="Otsikko2"/>
      </w:pPr>
      <w:r w:rsidRPr="00BF4048">
        <w:t>Esitettävät toimenpiteet</w:t>
      </w:r>
    </w:p>
    <w:p w:rsidR="00EE077D" w:rsidRDefault="00EE077D" w:rsidP="00272BA2">
      <w:pPr>
        <w:rPr>
          <w:rStyle w:val="normaltextrun"/>
          <w:rFonts w:ascii="Arial" w:hAnsi="Arial" w:cs="Arial"/>
          <w:sz w:val="20"/>
          <w:szCs w:val="20"/>
          <w:shd w:val="clear" w:color="auto" w:fill="FFFFFF"/>
        </w:rPr>
      </w:pPr>
    </w:p>
    <w:p w:rsidR="00CA6B3C" w:rsidRDefault="00CA6B3C" w:rsidP="001D3ED2">
      <w:pPr>
        <w:pStyle w:val="Luettelokappale"/>
        <w:numPr>
          <w:ilvl w:val="0"/>
          <w:numId w:val="3"/>
        </w:numPr>
        <w:ind w:left="426"/>
        <w:rPr>
          <w:rStyle w:val="normaltextrun"/>
          <w:rFonts w:ascii="Arial" w:hAnsi="Arial" w:cs="Arial"/>
          <w:sz w:val="20"/>
          <w:szCs w:val="20"/>
          <w:shd w:val="clear" w:color="auto" w:fill="FFFFFF"/>
        </w:rPr>
      </w:pPr>
      <w:r>
        <w:rPr>
          <w:rStyle w:val="normaltextrun"/>
          <w:rFonts w:ascii="Arial" w:hAnsi="Arial" w:cs="Arial"/>
          <w:sz w:val="20"/>
          <w:szCs w:val="20"/>
          <w:shd w:val="clear" w:color="auto" w:fill="FFFFFF"/>
        </w:rPr>
        <w:t>Viimeistellään</w:t>
      </w:r>
      <w:r w:rsidR="00BF4048" w:rsidRPr="00272BA2">
        <w:rPr>
          <w:rStyle w:val="normaltextrun"/>
          <w:rFonts w:ascii="Arial" w:hAnsi="Arial" w:cs="Arial"/>
          <w:sz w:val="20"/>
          <w:szCs w:val="20"/>
          <w:shd w:val="clear" w:color="auto" w:fill="FFFFFF"/>
        </w:rPr>
        <w:t xml:space="preserve"> uu</w:t>
      </w:r>
      <w:r w:rsidR="00EE077D">
        <w:rPr>
          <w:rStyle w:val="normaltextrun"/>
          <w:rFonts w:ascii="Arial" w:hAnsi="Arial" w:cs="Arial"/>
          <w:sz w:val="20"/>
          <w:szCs w:val="20"/>
          <w:shd w:val="clear" w:color="auto" w:fill="FFFFFF"/>
        </w:rPr>
        <w:t xml:space="preserve">si </w:t>
      </w:r>
      <w:r w:rsidR="00BF4048" w:rsidRPr="00272BA2">
        <w:rPr>
          <w:rStyle w:val="normaltextrun"/>
          <w:rFonts w:ascii="Arial" w:hAnsi="Arial" w:cs="Arial"/>
          <w:sz w:val="20"/>
          <w:szCs w:val="20"/>
          <w:shd w:val="clear" w:color="auto" w:fill="FFFFFF"/>
        </w:rPr>
        <w:t>kansalli</w:t>
      </w:r>
      <w:r w:rsidR="00EE077D">
        <w:rPr>
          <w:rStyle w:val="normaltextrun"/>
          <w:rFonts w:ascii="Arial" w:hAnsi="Arial" w:cs="Arial"/>
          <w:sz w:val="20"/>
          <w:szCs w:val="20"/>
          <w:shd w:val="clear" w:color="auto" w:fill="FFFFFF"/>
        </w:rPr>
        <w:t>nen</w:t>
      </w:r>
      <w:r w:rsidR="00BF4048" w:rsidRPr="00272BA2">
        <w:rPr>
          <w:rStyle w:val="normaltextrun"/>
          <w:rFonts w:ascii="Arial" w:hAnsi="Arial" w:cs="Arial"/>
          <w:sz w:val="20"/>
          <w:szCs w:val="20"/>
          <w:shd w:val="clear" w:color="auto" w:fill="FFFFFF"/>
        </w:rPr>
        <w:t xml:space="preserve"> luonnon monimuotoisuusstrategia</w:t>
      </w:r>
    </w:p>
    <w:p w:rsidR="00CA6B3C" w:rsidRPr="00CA39BE" w:rsidRDefault="00CA6B3C" w:rsidP="001D3ED2">
      <w:pPr>
        <w:pStyle w:val="Luettelokappale"/>
        <w:numPr>
          <w:ilvl w:val="0"/>
          <w:numId w:val="3"/>
        </w:numPr>
        <w:ind w:left="426"/>
        <w:rPr>
          <w:rStyle w:val="normaltextrun"/>
          <w:rFonts w:ascii="Arial" w:hAnsi="Arial" w:cs="Arial"/>
          <w:sz w:val="20"/>
          <w:szCs w:val="20"/>
          <w:shd w:val="clear" w:color="auto" w:fill="FFFFFF"/>
        </w:rPr>
      </w:pPr>
      <w:r w:rsidRPr="00CA39BE">
        <w:rPr>
          <w:rStyle w:val="normaltextrun"/>
          <w:rFonts w:ascii="Arial" w:hAnsi="Arial" w:cs="Arial"/>
          <w:sz w:val="20"/>
          <w:szCs w:val="20"/>
          <w:shd w:val="clear" w:color="auto" w:fill="FFFFFF"/>
        </w:rPr>
        <w:t>Laaditaan strategiaa</w:t>
      </w:r>
      <w:r w:rsidR="00EE077D" w:rsidRPr="00CA39BE">
        <w:rPr>
          <w:rStyle w:val="normaltextrun"/>
          <w:rFonts w:ascii="Arial" w:hAnsi="Arial" w:cs="Arial"/>
          <w:sz w:val="20"/>
          <w:szCs w:val="20"/>
          <w:shd w:val="clear" w:color="auto" w:fill="FFFFFF"/>
        </w:rPr>
        <w:t xml:space="preserve"> toimeenpaneva</w:t>
      </w:r>
      <w:r w:rsidR="00BF4048" w:rsidRPr="00CA39BE">
        <w:rPr>
          <w:rStyle w:val="normaltextrun"/>
          <w:rFonts w:ascii="Arial" w:hAnsi="Arial" w:cs="Arial"/>
          <w:sz w:val="20"/>
          <w:szCs w:val="20"/>
          <w:shd w:val="clear" w:color="auto" w:fill="FFFFFF"/>
        </w:rPr>
        <w:t xml:space="preserve"> toimintaohjelma</w:t>
      </w:r>
      <w:r w:rsidR="001D3ED2">
        <w:rPr>
          <w:rStyle w:val="normaltextrun"/>
          <w:rFonts w:ascii="Arial" w:hAnsi="Arial" w:cs="Arial"/>
          <w:sz w:val="20"/>
          <w:szCs w:val="20"/>
          <w:shd w:val="clear" w:color="auto" w:fill="FFFFFF"/>
        </w:rPr>
        <w:t xml:space="preserve"> yhteistyössä muiden ministeriöiden sekä sidosryhmien kanssa. </w:t>
      </w:r>
    </w:p>
    <w:p w:rsidR="001D3ED2" w:rsidRDefault="001D3ED2" w:rsidP="001D3ED2">
      <w:pPr>
        <w:pStyle w:val="Luettelokappale"/>
        <w:numPr>
          <w:ilvl w:val="0"/>
          <w:numId w:val="3"/>
        </w:numPr>
        <w:ind w:left="426"/>
        <w:rPr>
          <w:rStyle w:val="normaltextrun"/>
          <w:rFonts w:ascii="Arial" w:hAnsi="Arial" w:cs="Arial"/>
          <w:sz w:val="20"/>
          <w:szCs w:val="20"/>
          <w:shd w:val="clear" w:color="auto" w:fill="FFFFFF"/>
        </w:rPr>
      </w:pPr>
      <w:r>
        <w:rPr>
          <w:rStyle w:val="normaltextrun"/>
          <w:rFonts w:ascii="Arial" w:hAnsi="Arial" w:cs="Arial"/>
          <w:sz w:val="20"/>
          <w:szCs w:val="20"/>
          <w:shd w:val="clear" w:color="auto" w:fill="FFFFFF"/>
        </w:rPr>
        <w:t xml:space="preserve">Laaditaan luonnolle haitallisten tukien ja kannustimien kartoitus vuoteen 2025 mennessä sekä aloitetaan niiden poistaminen määrätietoisesti jo selvityksen aikana. </w:t>
      </w:r>
    </w:p>
    <w:p w:rsidR="00162186" w:rsidRPr="00272BA2" w:rsidRDefault="00CA6B3C" w:rsidP="001D3ED2">
      <w:pPr>
        <w:pStyle w:val="Luettelokappale"/>
        <w:numPr>
          <w:ilvl w:val="0"/>
          <w:numId w:val="3"/>
        </w:numPr>
        <w:spacing w:after="0" w:line="240" w:lineRule="auto"/>
        <w:ind w:left="426"/>
        <w:rPr>
          <w:rStyle w:val="normaltextrun"/>
          <w:rFonts w:ascii="Arial" w:hAnsi="Arial" w:cs="Arial"/>
          <w:sz w:val="20"/>
          <w:szCs w:val="20"/>
          <w:shd w:val="clear" w:color="auto" w:fill="FFFFFF"/>
        </w:rPr>
      </w:pPr>
      <w:r>
        <w:rPr>
          <w:rStyle w:val="normaltextrun"/>
          <w:rFonts w:ascii="Arial" w:hAnsi="Arial" w:cs="Arial"/>
          <w:sz w:val="20"/>
          <w:szCs w:val="20"/>
          <w:shd w:val="clear" w:color="auto" w:fill="FFFFFF"/>
        </w:rPr>
        <w:t>T</w:t>
      </w:r>
      <w:r w:rsidR="00BF4048" w:rsidRPr="00272BA2">
        <w:rPr>
          <w:rStyle w:val="normaltextrun"/>
          <w:rFonts w:ascii="Arial" w:hAnsi="Arial" w:cs="Arial"/>
          <w:sz w:val="20"/>
          <w:szCs w:val="20"/>
          <w:shd w:val="clear" w:color="auto" w:fill="FFFFFF"/>
        </w:rPr>
        <w:t xml:space="preserve">oimeenpannaan </w:t>
      </w:r>
      <w:r>
        <w:rPr>
          <w:rStyle w:val="normaltextrun"/>
          <w:rFonts w:ascii="Arial" w:hAnsi="Arial" w:cs="Arial"/>
          <w:sz w:val="20"/>
          <w:szCs w:val="20"/>
          <w:shd w:val="clear" w:color="auto" w:fill="FFFFFF"/>
        </w:rPr>
        <w:t xml:space="preserve">strategia ja toimintaohjelma </w:t>
      </w:r>
      <w:r w:rsidR="00BF4048" w:rsidRPr="00272BA2">
        <w:rPr>
          <w:rStyle w:val="normaltextrun"/>
          <w:rFonts w:ascii="Arial" w:hAnsi="Arial" w:cs="Arial"/>
          <w:sz w:val="20"/>
          <w:szCs w:val="20"/>
          <w:shd w:val="clear" w:color="auto" w:fill="FFFFFF"/>
        </w:rPr>
        <w:t>kaikilla sektoreilla</w:t>
      </w:r>
      <w:r w:rsidR="001D3ED2">
        <w:rPr>
          <w:rStyle w:val="normaltextrun"/>
          <w:rFonts w:ascii="Arial" w:hAnsi="Arial" w:cs="Arial"/>
          <w:sz w:val="20"/>
          <w:szCs w:val="20"/>
          <w:shd w:val="clear" w:color="auto" w:fill="FFFFFF"/>
        </w:rPr>
        <w:t xml:space="preserve"> voimavaratarpeet huomioiden</w:t>
      </w:r>
      <w:r w:rsidR="00BF4048" w:rsidRPr="00CA39BE">
        <w:rPr>
          <w:rStyle w:val="normaltextrun"/>
          <w:rFonts w:ascii="Arial" w:hAnsi="Arial" w:cs="Arial"/>
          <w:sz w:val="20"/>
          <w:szCs w:val="20"/>
          <w:shd w:val="clear" w:color="auto" w:fill="FFFFFF"/>
        </w:rPr>
        <w:t>.</w:t>
      </w:r>
      <w:r>
        <w:rPr>
          <w:rStyle w:val="normaltextrun"/>
          <w:rFonts w:ascii="Arial" w:hAnsi="Arial" w:cs="Arial"/>
          <w:sz w:val="20"/>
          <w:szCs w:val="20"/>
          <w:shd w:val="clear" w:color="auto" w:fill="FFFFFF"/>
        </w:rPr>
        <w:t xml:space="preserve"> </w:t>
      </w:r>
      <w:r w:rsidR="00EE077D">
        <w:rPr>
          <w:rStyle w:val="normaltextrun"/>
          <w:rFonts w:ascii="Arial" w:hAnsi="Arial" w:cs="Arial"/>
          <w:sz w:val="20"/>
          <w:szCs w:val="20"/>
          <w:shd w:val="clear" w:color="auto" w:fill="FFFFFF"/>
        </w:rPr>
        <w:t>Toimeenpano edellyttää seuraavia toimenpiteitä:</w:t>
      </w:r>
    </w:p>
    <w:p w:rsidR="00162186" w:rsidRPr="00162186" w:rsidRDefault="00BF4048" w:rsidP="001E5539">
      <w:pPr>
        <w:pStyle w:val="Luettelokappale"/>
        <w:numPr>
          <w:ilvl w:val="1"/>
          <w:numId w:val="3"/>
        </w:numPr>
        <w:spacing w:after="0" w:line="240" w:lineRule="auto"/>
        <w:rPr>
          <w:rStyle w:val="normaltextrun"/>
          <w:rFonts w:ascii="Arial" w:hAnsi="Arial" w:cs="Arial"/>
          <w:sz w:val="20"/>
          <w:szCs w:val="20"/>
          <w:shd w:val="clear" w:color="auto" w:fill="FFFFFF"/>
        </w:rPr>
      </w:pPr>
      <w:r w:rsidRPr="00162186">
        <w:rPr>
          <w:rStyle w:val="normaltextrun"/>
          <w:rFonts w:ascii="Arial" w:hAnsi="Arial" w:cs="Arial"/>
          <w:sz w:val="20"/>
          <w:szCs w:val="20"/>
          <w:shd w:val="clear" w:color="auto" w:fill="FFFFFF"/>
        </w:rPr>
        <w:t>Seuran</w:t>
      </w:r>
      <w:r w:rsidR="00EE077D" w:rsidRPr="00162186">
        <w:rPr>
          <w:rStyle w:val="normaltextrun"/>
          <w:rFonts w:ascii="Arial" w:hAnsi="Arial" w:cs="Arial"/>
          <w:sz w:val="20"/>
          <w:szCs w:val="20"/>
          <w:shd w:val="clear" w:color="auto" w:fill="FFFFFF"/>
        </w:rPr>
        <w:t>ta ja politiikkaohjauksen toteutumisen varmistaminen</w:t>
      </w:r>
    </w:p>
    <w:p w:rsidR="00162186" w:rsidRPr="00162186" w:rsidRDefault="00EE077D" w:rsidP="001E5539">
      <w:pPr>
        <w:pStyle w:val="Luettelokappale"/>
        <w:numPr>
          <w:ilvl w:val="1"/>
          <w:numId w:val="3"/>
        </w:numPr>
        <w:spacing w:after="0" w:line="240" w:lineRule="auto"/>
        <w:rPr>
          <w:rStyle w:val="normaltextrun"/>
          <w:rFonts w:ascii="Arial" w:hAnsi="Arial" w:cs="Arial"/>
          <w:sz w:val="20"/>
          <w:szCs w:val="20"/>
          <w:shd w:val="clear" w:color="auto" w:fill="FFFFFF"/>
        </w:rPr>
      </w:pPr>
      <w:r w:rsidRPr="00162186">
        <w:rPr>
          <w:rStyle w:val="normaltextrun"/>
          <w:rFonts w:ascii="Arial" w:hAnsi="Arial" w:cs="Arial"/>
          <w:sz w:val="20"/>
          <w:szCs w:val="20"/>
          <w:shd w:val="clear" w:color="auto" w:fill="FFFFFF"/>
        </w:rPr>
        <w:t>Tuetaan elinkeinoelämän t</w:t>
      </w:r>
      <w:r w:rsidR="00BF4048" w:rsidRPr="00162186">
        <w:rPr>
          <w:rStyle w:val="normaltextrun"/>
          <w:rFonts w:ascii="Arial" w:hAnsi="Arial" w:cs="Arial"/>
          <w:sz w:val="20"/>
          <w:szCs w:val="20"/>
          <w:shd w:val="clear" w:color="auto" w:fill="FFFFFF"/>
        </w:rPr>
        <w:t>oimial</w:t>
      </w:r>
      <w:r w:rsidRPr="00162186">
        <w:rPr>
          <w:rStyle w:val="normaltextrun"/>
          <w:rFonts w:ascii="Arial" w:hAnsi="Arial" w:cs="Arial"/>
          <w:sz w:val="20"/>
          <w:szCs w:val="20"/>
          <w:shd w:val="clear" w:color="auto" w:fill="FFFFFF"/>
        </w:rPr>
        <w:t xml:space="preserve">oja toimialakohtaisten </w:t>
      </w:r>
      <w:r w:rsidR="00BF4048" w:rsidRPr="00162186">
        <w:rPr>
          <w:rStyle w:val="normaltextrun"/>
          <w:rFonts w:ascii="Arial" w:hAnsi="Arial" w:cs="Arial"/>
          <w:sz w:val="20"/>
          <w:szCs w:val="20"/>
          <w:shd w:val="clear" w:color="auto" w:fill="FFFFFF"/>
        </w:rPr>
        <w:t>toimintaohjelm</w:t>
      </w:r>
      <w:r w:rsidRPr="00162186">
        <w:rPr>
          <w:rStyle w:val="normaltextrun"/>
          <w:rFonts w:ascii="Arial" w:hAnsi="Arial" w:cs="Arial"/>
          <w:sz w:val="20"/>
          <w:szCs w:val="20"/>
          <w:shd w:val="clear" w:color="auto" w:fill="FFFFFF"/>
        </w:rPr>
        <w:t>ien laatimisessa</w:t>
      </w:r>
    </w:p>
    <w:p w:rsidR="00162186" w:rsidRPr="00162186" w:rsidRDefault="00EE077D" w:rsidP="001E5539">
      <w:pPr>
        <w:pStyle w:val="Luettelokappale"/>
        <w:numPr>
          <w:ilvl w:val="1"/>
          <w:numId w:val="3"/>
        </w:numPr>
        <w:spacing w:after="0" w:line="240" w:lineRule="auto"/>
        <w:rPr>
          <w:rStyle w:val="normaltextrun"/>
          <w:rFonts w:ascii="Arial" w:hAnsi="Arial" w:cs="Arial"/>
          <w:sz w:val="20"/>
          <w:szCs w:val="20"/>
          <w:shd w:val="clear" w:color="auto" w:fill="FFFFFF"/>
        </w:rPr>
      </w:pPr>
      <w:r w:rsidRPr="00162186">
        <w:rPr>
          <w:rStyle w:val="normaltextrun"/>
          <w:rFonts w:ascii="Arial" w:hAnsi="Arial" w:cs="Arial"/>
          <w:sz w:val="20"/>
          <w:szCs w:val="20"/>
          <w:shd w:val="clear" w:color="auto" w:fill="FFFFFF"/>
        </w:rPr>
        <w:t>Tuetaan alueita a</w:t>
      </w:r>
      <w:r w:rsidR="00BF4048" w:rsidRPr="00162186">
        <w:rPr>
          <w:rStyle w:val="normaltextrun"/>
          <w:rFonts w:ascii="Arial" w:hAnsi="Arial" w:cs="Arial"/>
          <w:sz w:val="20"/>
          <w:szCs w:val="20"/>
          <w:shd w:val="clear" w:color="auto" w:fill="FFFFFF"/>
        </w:rPr>
        <w:t>lueellist</w:t>
      </w:r>
      <w:r w:rsidRPr="00162186">
        <w:rPr>
          <w:rStyle w:val="normaltextrun"/>
          <w:rFonts w:ascii="Arial" w:hAnsi="Arial" w:cs="Arial"/>
          <w:sz w:val="20"/>
          <w:szCs w:val="20"/>
          <w:shd w:val="clear" w:color="auto" w:fill="FFFFFF"/>
        </w:rPr>
        <w:t>en</w:t>
      </w:r>
      <w:r w:rsidR="00BF4048" w:rsidRPr="00162186">
        <w:rPr>
          <w:rStyle w:val="normaltextrun"/>
          <w:rFonts w:ascii="Arial" w:hAnsi="Arial" w:cs="Arial"/>
          <w:sz w:val="20"/>
          <w:szCs w:val="20"/>
          <w:shd w:val="clear" w:color="auto" w:fill="FFFFFF"/>
        </w:rPr>
        <w:t xml:space="preserve"> toimintaohjelm</w:t>
      </w:r>
      <w:r w:rsidRPr="00162186">
        <w:rPr>
          <w:rStyle w:val="normaltextrun"/>
          <w:rFonts w:ascii="Arial" w:hAnsi="Arial" w:cs="Arial"/>
          <w:sz w:val="20"/>
          <w:szCs w:val="20"/>
          <w:shd w:val="clear" w:color="auto" w:fill="FFFFFF"/>
        </w:rPr>
        <w:t>ien laatimisessa</w:t>
      </w:r>
    </w:p>
    <w:p w:rsidR="00CA6B3C" w:rsidRPr="00162186" w:rsidRDefault="00BF4048" w:rsidP="001E5539">
      <w:pPr>
        <w:pStyle w:val="Luettelokappale"/>
        <w:numPr>
          <w:ilvl w:val="1"/>
          <w:numId w:val="3"/>
        </w:numPr>
        <w:spacing w:after="0" w:line="240" w:lineRule="auto"/>
        <w:rPr>
          <w:rStyle w:val="normaltextrun"/>
          <w:rFonts w:ascii="Arial" w:hAnsi="Arial" w:cs="Arial"/>
          <w:sz w:val="20"/>
          <w:szCs w:val="20"/>
          <w:shd w:val="clear" w:color="auto" w:fill="FFFFFF"/>
        </w:rPr>
      </w:pPr>
      <w:r w:rsidRPr="00162186">
        <w:rPr>
          <w:rStyle w:val="normaltextrun"/>
          <w:rFonts w:ascii="Arial" w:hAnsi="Arial" w:cs="Arial"/>
          <w:sz w:val="20"/>
          <w:szCs w:val="20"/>
          <w:shd w:val="clear" w:color="auto" w:fill="FFFFFF"/>
        </w:rPr>
        <w:t>Toimintaohjelman toimeenpanon koordinointi</w:t>
      </w:r>
      <w:r w:rsidR="001D3ED2" w:rsidRPr="00162186">
        <w:rPr>
          <w:rStyle w:val="normaltextrun"/>
          <w:rFonts w:ascii="Arial" w:hAnsi="Arial" w:cs="Arial"/>
          <w:sz w:val="20"/>
          <w:szCs w:val="20"/>
          <w:shd w:val="clear" w:color="auto" w:fill="FFFFFF"/>
        </w:rPr>
        <w:t xml:space="preserve"> ja riittävä </w:t>
      </w:r>
      <w:r w:rsidR="00542FF1" w:rsidRPr="00162186">
        <w:rPr>
          <w:rStyle w:val="normaltextrun"/>
          <w:rFonts w:ascii="Arial" w:hAnsi="Arial" w:cs="Arial"/>
          <w:sz w:val="20"/>
          <w:szCs w:val="20"/>
          <w:shd w:val="clear" w:color="auto" w:fill="FFFFFF"/>
        </w:rPr>
        <w:t>resursointi</w:t>
      </w:r>
    </w:p>
    <w:p w:rsidR="00CA6B3C" w:rsidRDefault="00CA6B3C" w:rsidP="00BF4048">
      <w:pPr>
        <w:pStyle w:val="Otsikko2"/>
      </w:pPr>
    </w:p>
    <w:p w:rsidR="00BF4048" w:rsidRPr="00BF4048" w:rsidRDefault="00BF4048" w:rsidP="00BF4048">
      <w:pPr>
        <w:pStyle w:val="Otsikko2"/>
      </w:pPr>
      <w:r w:rsidRPr="00BF4048">
        <w:t>Vaikutukset</w:t>
      </w:r>
    </w:p>
    <w:p w:rsidR="005E2C75" w:rsidRPr="00570855" w:rsidRDefault="005E2C75" w:rsidP="005E2C75">
      <w:pPr>
        <w:pStyle w:val="Luettelokappale"/>
        <w:numPr>
          <w:ilvl w:val="0"/>
          <w:numId w:val="3"/>
        </w:numPr>
        <w:autoSpaceDE w:val="0"/>
        <w:autoSpaceDN w:val="0"/>
        <w:spacing w:before="40" w:after="40" w:line="240" w:lineRule="auto"/>
        <w:rPr>
          <w:rStyle w:val="normaltextrun"/>
          <w:rFonts w:ascii="Arial" w:hAnsi="Arial" w:cs="Arial"/>
          <w:sz w:val="20"/>
          <w:szCs w:val="20"/>
          <w:shd w:val="clear" w:color="auto" w:fill="FFFFFF"/>
        </w:rPr>
      </w:pPr>
      <w:r w:rsidRPr="00570855">
        <w:rPr>
          <w:rStyle w:val="normaltextrun"/>
          <w:rFonts w:ascii="Arial" w:hAnsi="Arial" w:cs="Arial"/>
          <w:sz w:val="20"/>
          <w:szCs w:val="20"/>
          <w:shd w:val="clear" w:color="auto" w:fill="FFFFFF"/>
        </w:rPr>
        <w:t>Vuoteen 2030 mennessä luontokato on pysäytetty ja luonnon monimuotoisuus elpyy.</w:t>
      </w:r>
    </w:p>
    <w:p w:rsidR="005E2C75" w:rsidRPr="00570855" w:rsidRDefault="005E2C75" w:rsidP="005E2C75">
      <w:pPr>
        <w:pStyle w:val="Luettelokappale"/>
        <w:autoSpaceDE w:val="0"/>
        <w:autoSpaceDN w:val="0"/>
        <w:spacing w:before="40" w:after="40" w:line="240" w:lineRule="auto"/>
        <w:rPr>
          <w:rStyle w:val="normaltextrun"/>
          <w:rFonts w:ascii="Arial" w:hAnsi="Arial" w:cs="Arial"/>
          <w:sz w:val="20"/>
          <w:szCs w:val="20"/>
          <w:shd w:val="clear" w:color="auto" w:fill="FFFFFF"/>
        </w:rPr>
      </w:pPr>
      <w:r w:rsidRPr="00570855">
        <w:rPr>
          <w:rStyle w:val="normaltextrun"/>
          <w:rFonts w:ascii="Arial" w:hAnsi="Arial" w:cs="Arial"/>
          <w:sz w:val="20"/>
          <w:szCs w:val="20"/>
          <w:shd w:val="clear" w:color="auto" w:fill="FFFFFF"/>
        </w:rPr>
        <w:t xml:space="preserve">Viimeistään strategiakauden lopussa 2035 Suomi on luontopositiivinen. Luonnon monimuotoisuuteen vaikuttavat toimet ovat kokonaisvaikutukseltaan myönteisiä niin, että luonnon monimuotoisuuden tila on vähintään samalla tasolla kuin 2020. </w:t>
      </w:r>
    </w:p>
    <w:p w:rsidR="00704918" w:rsidRPr="00570855" w:rsidRDefault="00704918" w:rsidP="00704918">
      <w:pPr>
        <w:pStyle w:val="Luettelokappale"/>
        <w:numPr>
          <w:ilvl w:val="0"/>
          <w:numId w:val="3"/>
        </w:numPr>
        <w:autoSpaceDE w:val="0"/>
        <w:autoSpaceDN w:val="0"/>
        <w:spacing w:before="40" w:after="40" w:line="240" w:lineRule="auto"/>
        <w:rPr>
          <w:rStyle w:val="normaltextrun"/>
          <w:rFonts w:ascii="Arial" w:hAnsi="Arial" w:cs="Arial"/>
          <w:sz w:val="20"/>
          <w:szCs w:val="20"/>
          <w:shd w:val="clear" w:color="auto" w:fill="FFFFFF"/>
        </w:rPr>
      </w:pPr>
      <w:r w:rsidRPr="00570855">
        <w:rPr>
          <w:rStyle w:val="normaltextrun"/>
          <w:rFonts w:ascii="Arial" w:hAnsi="Arial" w:cs="Arial"/>
          <w:sz w:val="20"/>
          <w:szCs w:val="20"/>
          <w:shd w:val="clear" w:color="auto" w:fill="FFFFFF"/>
        </w:rPr>
        <w:t xml:space="preserve">Luonnon tilaan suoraan vaikuttava taloudellinen toiminta, kuten maan- ja merenkäyttö, rakentaminen ja luonnonvaratalous, on resurssituottavaa ja ylläpitää sekä parantaa aktiivisesti luonnon monimuotoisuutta. </w:t>
      </w:r>
    </w:p>
    <w:p w:rsidR="00704918" w:rsidRPr="00570855" w:rsidRDefault="00704918" w:rsidP="00704918">
      <w:pPr>
        <w:pStyle w:val="Luettelokappale"/>
        <w:numPr>
          <w:ilvl w:val="0"/>
          <w:numId w:val="3"/>
        </w:numPr>
        <w:autoSpaceDE w:val="0"/>
        <w:autoSpaceDN w:val="0"/>
        <w:spacing w:after="0" w:line="240" w:lineRule="auto"/>
        <w:rPr>
          <w:rStyle w:val="normaltextrun"/>
          <w:rFonts w:ascii="Arial" w:hAnsi="Arial" w:cs="Arial"/>
          <w:sz w:val="20"/>
          <w:szCs w:val="20"/>
          <w:shd w:val="clear" w:color="auto" w:fill="FFFFFF"/>
        </w:rPr>
      </w:pPr>
      <w:r w:rsidRPr="00570855">
        <w:rPr>
          <w:rStyle w:val="normaltextrun"/>
          <w:rFonts w:ascii="Arial" w:hAnsi="Arial" w:cs="Arial"/>
          <w:sz w:val="20"/>
          <w:szCs w:val="20"/>
          <w:shd w:val="clear" w:color="auto" w:fill="FFFFFF"/>
        </w:rPr>
        <w:t>Suomalaisten ekologinen jalanjälki pienenee tasolle, joka mahdollistaa luonnon monimuotoisuuden elpymisen. Kulutus ja tuotanto ohjautuvat tuotteisiin ja palveluihin, jotka aiheuttavat nykyistä merkittävästi vähemmän haittaa luonnon monimuotoisuudelle Suomessa ja ulkomailla</w:t>
      </w:r>
    </w:p>
    <w:p w:rsidR="00CA6B3C" w:rsidRPr="00CA39BE" w:rsidRDefault="00CA6B3C" w:rsidP="00CA39BE">
      <w:pPr>
        <w:pStyle w:val="Luettelokappale"/>
        <w:numPr>
          <w:ilvl w:val="0"/>
          <w:numId w:val="3"/>
        </w:numPr>
        <w:rPr>
          <w:rStyle w:val="normaltextrun"/>
          <w:rFonts w:ascii="Arial" w:hAnsi="Arial" w:cs="Arial"/>
          <w:sz w:val="20"/>
          <w:szCs w:val="20"/>
          <w:shd w:val="clear" w:color="auto" w:fill="FFFFFF"/>
        </w:rPr>
      </w:pPr>
      <w:r w:rsidRPr="00570855">
        <w:rPr>
          <w:rStyle w:val="normaltextrun"/>
          <w:rFonts w:ascii="Arial" w:hAnsi="Arial" w:cs="Arial"/>
          <w:sz w:val="20"/>
          <w:szCs w:val="20"/>
          <w:shd w:val="clear" w:color="auto" w:fill="FFFFFF"/>
        </w:rPr>
        <w:t>Suomi täyttää kansainväliset ja EU-tason velvoitteet</w:t>
      </w:r>
      <w:r w:rsidRPr="00CA39BE">
        <w:rPr>
          <w:rStyle w:val="normaltextrun"/>
          <w:rFonts w:ascii="Arial" w:hAnsi="Arial" w:cs="Arial"/>
          <w:sz w:val="20"/>
          <w:szCs w:val="20"/>
          <w:shd w:val="clear" w:color="auto" w:fill="FFFFFF"/>
        </w:rPr>
        <w:t>.</w:t>
      </w:r>
    </w:p>
    <w:p w:rsidR="00BF4048" w:rsidRPr="00BF4048" w:rsidRDefault="00BF4048" w:rsidP="00BF4048">
      <w:pPr>
        <w:pStyle w:val="Otsikko2"/>
      </w:pPr>
      <w:r w:rsidRPr="00BF4048">
        <w:t>Voimavaratarpeet</w:t>
      </w:r>
    </w:p>
    <w:p w:rsidR="00BF4048" w:rsidRPr="00CA39BE" w:rsidRDefault="00BF4048" w:rsidP="00CA39BE">
      <w:pPr>
        <w:pStyle w:val="Luettelokappale"/>
        <w:numPr>
          <w:ilvl w:val="0"/>
          <w:numId w:val="3"/>
        </w:numPr>
        <w:rPr>
          <w:rStyle w:val="normaltextrun"/>
          <w:rFonts w:ascii="Arial" w:hAnsi="Arial" w:cs="Arial"/>
          <w:sz w:val="20"/>
          <w:szCs w:val="20"/>
          <w:shd w:val="clear" w:color="auto" w:fill="FFFFFF"/>
        </w:rPr>
      </w:pPr>
      <w:r w:rsidRPr="00CA39BE">
        <w:rPr>
          <w:rStyle w:val="normaltextrun"/>
          <w:rFonts w:ascii="Arial" w:hAnsi="Arial" w:cs="Arial"/>
          <w:sz w:val="20"/>
          <w:szCs w:val="20"/>
          <w:shd w:val="clear" w:color="auto" w:fill="FFFFFF"/>
        </w:rPr>
        <w:t xml:space="preserve">Riittävien henkilöresurssien turvaaminen </w:t>
      </w:r>
      <w:r w:rsidR="004C550E" w:rsidRPr="00CA39BE">
        <w:rPr>
          <w:rStyle w:val="normaltextrun"/>
          <w:rFonts w:ascii="Arial" w:hAnsi="Arial" w:cs="Arial"/>
          <w:sz w:val="20"/>
          <w:szCs w:val="20"/>
          <w:shd w:val="clear" w:color="auto" w:fill="FFFFFF"/>
        </w:rPr>
        <w:t>alueellisten luonnon monimuotois</w:t>
      </w:r>
      <w:r w:rsidR="001D3ED2">
        <w:rPr>
          <w:rStyle w:val="normaltextrun"/>
          <w:rFonts w:ascii="Arial" w:hAnsi="Arial" w:cs="Arial"/>
          <w:sz w:val="20"/>
          <w:szCs w:val="20"/>
          <w:shd w:val="clear" w:color="auto" w:fill="FFFFFF"/>
        </w:rPr>
        <w:t>uussuunnitelmien laatimiseen ja</w:t>
      </w:r>
      <w:r w:rsidRPr="00CA39BE">
        <w:rPr>
          <w:rStyle w:val="normaltextrun"/>
          <w:rFonts w:ascii="Arial" w:hAnsi="Arial" w:cs="Arial"/>
          <w:sz w:val="20"/>
          <w:szCs w:val="20"/>
          <w:shd w:val="clear" w:color="auto" w:fill="FFFFFF"/>
        </w:rPr>
        <w:t xml:space="preserve"> toimeenpanoon ympäristöhallinnossa (ELY-keskukset, Metsähallitus luontopalvelut)</w:t>
      </w:r>
    </w:p>
    <w:p w:rsidR="00FD7226" w:rsidRDefault="00BF4048" w:rsidP="00FD7226">
      <w:pPr>
        <w:pStyle w:val="Luettelokappale"/>
        <w:numPr>
          <w:ilvl w:val="0"/>
          <w:numId w:val="3"/>
        </w:numPr>
        <w:rPr>
          <w:rStyle w:val="normaltextrun"/>
          <w:rFonts w:ascii="Arial" w:hAnsi="Arial" w:cs="Arial"/>
          <w:sz w:val="20"/>
          <w:szCs w:val="20"/>
          <w:shd w:val="clear" w:color="auto" w:fill="FFFFFF"/>
        </w:rPr>
      </w:pPr>
      <w:r w:rsidRPr="00CA39BE">
        <w:rPr>
          <w:rStyle w:val="normaltextrun"/>
          <w:rFonts w:ascii="Arial" w:hAnsi="Arial" w:cs="Arial"/>
          <w:sz w:val="20"/>
          <w:szCs w:val="20"/>
          <w:shd w:val="clear" w:color="auto" w:fill="FFFFFF"/>
        </w:rPr>
        <w:t xml:space="preserve">Riittävät resurssit </w:t>
      </w:r>
      <w:r w:rsidR="004C550E" w:rsidRPr="00CA39BE">
        <w:rPr>
          <w:rStyle w:val="normaltextrun"/>
          <w:rFonts w:ascii="Arial" w:hAnsi="Arial" w:cs="Arial"/>
          <w:sz w:val="20"/>
          <w:szCs w:val="20"/>
          <w:shd w:val="clear" w:color="auto" w:fill="FFFFFF"/>
        </w:rPr>
        <w:t>toimeenpanon ja vaikuttavuuden</w:t>
      </w:r>
      <w:r w:rsidRPr="00CA39BE">
        <w:rPr>
          <w:rStyle w:val="normaltextrun"/>
          <w:rFonts w:ascii="Arial" w:hAnsi="Arial" w:cs="Arial"/>
          <w:sz w:val="20"/>
          <w:szCs w:val="20"/>
          <w:shd w:val="clear" w:color="auto" w:fill="FFFFFF"/>
        </w:rPr>
        <w:t xml:space="preserve"> </w:t>
      </w:r>
      <w:r w:rsidR="004C550E" w:rsidRPr="00CA39BE">
        <w:rPr>
          <w:rStyle w:val="normaltextrun"/>
          <w:rFonts w:ascii="Arial" w:hAnsi="Arial" w:cs="Arial"/>
          <w:sz w:val="20"/>
          <w:szCs w:val="20"/>
          <w:shd w:val="clear" w:color="auto" w:fill="FFFFFF"/>
        </w:rPr>
        <w:t>seurantaan</w:t>
      </w:r>
      <w:r w:rsidR="00704918">
        <w:rPr>
          <w:rStyle w:val="normaltextrun"/>
          <w:rFonts w:ascii="Arial" w:hAnsi="Arial" w:cs="Arial"/>
          <w:sz w:val="20"/>
          <w:szCs w:val="20"/>
          <w:shd w:val="clear" w:color="auto" w:fill="FFFFFF"/>
        </w:rPr>
        <w:t xml:space="preserve"> huomioiden muun muassa elinympäristöjen tilan parantamisen (esim. Helmi-ohjelma) ja suojelun toteutuksen (esim. METSO-ohjelma) kustannukset. </w:t>
      </w:r>
    </w:p>
    <w:p w:rsidR="00BF4048" w:rsidRPr="00FD7226" w:rsidRDefault="00FD7226" w:rsidP="00FD7226">
      <w:pPr>
        <w:pStyle w:val="Luettelokappale"/>
        <w:numPr>
          <w:ilvl w:val="0"/>
          <w:numId w:val="3"/>
        </w:numPr>
        <w:rPr>
          <w:rStyle w:val="normaltextrun"/>
          <w:rFonts w:ascii="Arial" w:hAnsi="Arial" w:cs="Arial"/>
          <w:sz w:val="20"/>
          <w:szCs w:val="20"/>
          <w:shd w:val="clear" w:color="auto" w:fill="FFFFFF"/>
        </w:rPr>
      </w:pPr>
      <w:r w:rsidRPr="00FD7226">
        <w:rPr>
          <w:rStyle w:val="normaltextrun"/>
          <w:rFonts w:ascii="Arial" w:hAnsi="Arial" w:cs="Arial"/>
          <w:sz w:val="20"/>
          <w:szCs w:val="20"/>
          <w:shd w:val="clear" w:color="auto" w:fill="FFFFFF"/>
        </w:rPr>
        <w:t>Toimintaohjelman toimenp</w:t>
      </w:r>
      <w:r>
        <w:rPr>
          <w:rStyle w:val="normaltextrun"/>
          <w:rFonts w:ascii="Arial" w:hAnsi="Arial" w:cs="Arial"/>
          <w:sz w:val="20"/>
          <w:szCs w:val="20"/>
          <w:shd w:val="clear" w:color="auto" w:fill="FFFFFF"/>
        </w:rPr>
        <w:t>iteiden toteutus</w:t>
      </w:r>
      <w:r w:rsidRPr="00FD7226">
        <w:rPr>
          <w:rStyle w:val="normaltextrun"/>
          <w:rFonts w:ascii="Arial" w:hAnsi="Arial" w:cs="Arial"/>
          <w:sz w:val="20"/>
          <w:szCs w:val="20"/>
          <w:shd w:val="clear" w:color="auto" w:fill="FFFFFF"/>
        </w:rPr>
        <w:t xml:space="preserve"> YM:n hallinnonalalla sekä t</w:t>
      </w:r>
      <w:r w:rsidR="004C550E" w:rsidRPr="00FD7226">
        <w:rPr>
          <w:rStyle w:val="normaltextrun"/>
          <w:rFonts w:ascii="Arial" w:hAnsi="Arial" w:cs="Arial"/>
          <w:sz w:val="20"/>
          <w:szCs w:val="20"/>
          <w:shd w:val="clear" w:color="auto" w:fill="FFFFFF"/>
        </w:rPr>
        <w:t>oimeenpanon koordinointi ja politiikkaohjauksen varmistaminen (2 htv/vuosi, 2 milj.</w:t>
      </w:r>
      <w:r w:rsidR="00BF4048" w:rsidRPr="00FD7226">
        <w:rPr>
          <w:rStyle w:val="normaltextrun"/>
          <w:rFonts w:ascii="Arial" w:hAnsi="Arial" w:cs="Arial"/>
          <w:sz w:val="20"/>
          <w:szCs w:val="20"/>
          <w:shd w:val="clear" w:color="auto" w:fill="FFFFFF"/>
        </w:rPr>
        <w:t xml:space="preserve"> </w:t>
      </w:r>
      <w:r w:rsidR="005E2C75" w:rsidRPr="00FD7226">
        <w:rPr>
          <w:rStyle w:val="normaltextrun"/>
          <w:rFonts w:ascii="Arial" w:hAnsi="Arial" w:cs="Arial"/>
          <w:sz w:val="20"/>
          <w:szCs w:val="20"/>
          <w:shd w:val="clear" w:color="auto" w:fill="FFFFFF"/>
        </w:rPr>
        <w:t>€/vuosi</w:t>
      </w:r>
      <w:r w:rsidR="00704918" w:rsidRPr="00FD7226">
        <w:rPr>
          <w:rStyle w:val="normaltextrun"/>
          <w:rFonts w:ascii="Arial" w:hAnsi="Arial" w:cs="Arial"/>
          <w:sz w:val="20"/>
          <w:szCs w:val="20"/>
          <w:shd w:val="clear" w:color="auto" w:fill="FFFFFF"/>
        </w:rPr>
        <w:t xml:space="preserve"> momentille 35.01.01</w:t>
      </w:r>
      <w:r w:rsidR="005E2C75" w:rsidRPr="00FD7226">
        <w:rPr>
          <w:rStyle w:val="normaltextrun"/>
          <w:rFonts w:ascii="Arial" w:hAnsi="Arial" w:cs="Arial"/>
          <w:sz w:val="20"/>
          <w:szCs w:val="20"/>
          <w:shd w:val="clear" w:color="auto" w:fill="FFFFFF"/>
        </w:rPr>
        <w:t>)</w:t>
      </w:r>
    </w:p>
    <w:p w:rsidR="00BF2CF2" w:rsidRDefault="00BF2CF2" w:rsidP="00BF2CF2">
      <w:pPr>
        <w:rPr>
          <w:rStyle w:val="normaltextrun"/>
          <w:rFonts w:ascii="Arial" w:hAnsi="Arial" w:cs="Arial"/>
          <w:sz w:val="20"/>
          <w:szCs w:val="20"/>
          <w:shd w:val="clear" w:color="auto" w:fill="FFFFFF"/>
        </w:rPr>
      </w:pPr>
    </w:p>
    <w:p w:rsidR="00BF2CF2" w:rsidRPr="00BF2CF2" w:rsidRDefault="00BF2CF2" w:rsidP="00BF2CF2">
      <w:pPr>
        <w:rPr>
          <w:rStyle w:val="normaltextrun"/>
          <w:rFonts w:ascii="Arial" w:hAnsi="Arial" w:cs="Arial"/>
          <w:sz w:val="20"/>
          <w:szCs w:val="20"/>
          <w:shd w:val="clear" w:color="auto" w:fill="FFFFFF"/>
        </w:rPr>
      </w:pPr>
    </w:p>
    <w:sectPr w:rsidR="00BF2CF2" w:rsidRPr="00BF2CF2">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BD2915"/>
    <w:multiLevelType w:val="hybridMultilevel"/>
    <w:tmpl w:val="AF3CFDD6"/>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49C560A7"/>
    <w:multiLevelType w:val="hybridMultilevel"/>
    <w:tmpl w:val="5296A03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4FEE3276"/>
    <w:multiLevelType w:val="hybridMultilevel"/>
    <w:tmpl w:val="20AE28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51C411EB"/>
    <w:multiLevelType w:val="hybridMultilevel"/>
    <w:tmpl w:val="30D82E2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743D2066"/>
    <w:multiLevelType w:val="hybridMultilevel"/>
    <w:tmpl w:val="47B672D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7AF85D90"/>
    <w:multiLevelType w:val="hybridMultilevel"/>
    <w:tmpl w:val="6512017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fi-FI" w:vendorID="64" w:dllVersion="131078" w:nlCheck="1" w:checkStyle="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048"/>
    <w:rsid w:val="00042E5F"/>
    <w:rsid w:val="00100786"/>
    <w:rsid w:val="00145744"/>
    <w:rsid w:val="0016027A"/>
    <w:rsid w:val="00162186"/>
    <w:rsid w:val="001D3ED2"/>
    <w:rsid w:val="001E10FE"/>
    <w:rsid w:val="001E5539"/>
    <w:rsid w:val="00272BA2"/>
    <w:rsid w:val="00284684"/>
    <w:rsid w:val="002D5A88"/>
    <w:rsid w:val="002E7E0B"/>
    <w:rsid w:val="002F1F9E"/>
    <w:rsid w:val="002F2E4D"/>
    <w:rsid w:val="00383778"/>
    <w:rsid w:val="003C7363"/>
    <w:rsid w:val="003D10BD"/>
    <w:rsid w:val="00403F02"/>
    <w:rsid w:val="004237E9"/>
    <w:rsid w:val="004334F6"/>
    <w:rsid w:val="00436AFF"/>
    <w:rsid w:val="004A15AC"/>
    <w:rsid w:val="004C550E"/>
    <w:rsid w:val="004F0E7A"/>
    <w:rsid w:val="005234AC"/>
    <w:rsid w:val="00542FF1"/>
    <w:rsid w:val="00570855"/>
    <w:rsid w:val="005B73ED"/>
    <w:rsid w:val="005C4BE3"/>
    <w:rsid w:val="005E2C75"/>
    <w:rsid w:val="0068708A"/>
    <w:rsid w:val="00704918"/>
    <w:rsid w:val="00780CD2"/>
    <w:rsid w:val="007D77D5"/>
    <w:rsid w:val="007E7742"/>
    <w:rsid w:val="008657D6"/>
    <w:rsid w:val="0089168B"/>
    <w:rsid w:val="008C6186"/>
    <w:rsid w:val="009246C8"/>
    <w:rsid w:val="009617DF"/>
    <w:rsid w:val="00A22EFC"/>
    <w:rsid w:val="00A45670"/>
    <w:rsid w:val="00AE7269"/>
    <w:rsid w:val="00BF1FDF"/>
    <w:rsid w:val="00BF2CF2"/>
    <w:rsid w:val="00BF4048"/>
    <w:rsid w:val="00C223B5"/>
    <w:rsid w:val="00C56F02"/>
    <w:rsid w:val="00CA39BE"/>
    <w:rsid w:val="00CA4132"/>
    <w:rsid w:val="00CA6B3C"/>
    <w:rsid w:val="00CC4097"/>
    <w:rsid w:val="00D025DC"/>
    <w:rsid w:val="00D54187"/>
    <w:rsid w:val="00D55DFE"/>
    <w:rsid w:val="00DB0E96"/>
    <w:rsid w:val="00DB6A06"/>
    <w:rsid w:val="00E10BEC"/>
    <w:rsid w:val="00E21F91"/>
    <w:rsid w:val="00E3295B"/>
    <w:rsid w:val="00E56637"/>
    <w:rsid w:val="00ED03F3"/>
    <w:rsid w:val="00EE077D"/>
    <w:rsid w:val="00F15C05"/>
    <w:rsid w:val="00FD7226"/>
    <w:rsid w:val="00FE508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FDC926-7D97-4D31-AF3D-0A96760EB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paragraph" w:styleId="Otsikko1">
    <w:name w:val="heading 1"/>
    <w:basedOn w:val="Normaali"/>
    <w:next w:val="Normaali"/>
    <w:link w:val="Otsikko1Char"/>
    <w:uiPriority w:val="9"/>
    <w:qFormat/>
    <w:rsid w:val="00BF40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tsikko2">
    <w:name w:val="heading 2"/>
    <w:basedOn w:val="Normaali"/>
    <w:next w:val="Normaali"/>
    <w:link w:val="Otsikko2Char"/>
    <w:uiPriority w:val="9"/>
    <w:unhideWhenUsed/>
    <w:qFormat/>
    <w:rsid w:val="00BF404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NormaaliWWW">
    <w:name w:val="Normal (Web)"/>
    <w:basedOn w:val="Normaali"/>
    <w:uiPriority w:val="99"/>
    <w:semiHidden/>
    <w:unhideWhenUsed/>
    <w:rsid w:val="00BF4048"/>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Otsikko1Char">
    <w:name w:val="Otsikko 1 Char"/>
    <w:basedOn w:val="Kappaleenoletusfontti"/>
    <w:link w:val="Otsikko1"/>
    <w:uiPriority w:val="9"/>
    <w:rsid w:val="00BF4048"/>
    <w:rPr>
      <w:rFonts w:asciiTheme="majorHAnsi" w:eastAsiaTheme="majorEastAsia" w:hAnsiTheme="majorHAnsi" w:cstheme="majorBidi"/>
      <w:color w:val="2E74B5" w:themeColor="accent1" w:themeShade="BF"/>
      <w:sz w:val="32"/>
      <w:szCs w:val="32"/>
    </w:rPr>
  </w:style>
  <w:style w:type="character" w:customStyle="1" w:styleId="Otsikko2Char">
    <w:name w:val="Otsikko 2 Char"/>
    <w:basedOn w:val="Kappaleenoletusfontti"/>
    <w:link w:val="Otsikko2"/>
    <w:uiPriority w:val="9"/>
    <w:rsid w:val="00BF4048"/>
    <w:rPr>
      <w:rFonts w:asciiTheme="majorHAnsi" w:eastAsiaTheme="majorEastAsia" w:hAnsiTheme="majorHAnsi" w:cstheme="majorBidi"/>
      <w:color w:val="2E74B5" w:themeColor="accent1" w:themeShade="BF"/>
      <w:sz w:val="26"/>
      <w:szCs w:val="26"/>
    </w:rPr>
  </w:style>
  <w:style w:type="character" w:customStyle="1" w:styleId="normaltextrun">
    <w:name w:val="normaltextrun"/>
    <w:basedOn w:val="Kappaleenoletusfontti"/>
    <w:rsid w:val="00F15C05"/>
  </w:style>
  <w:style w:type="character" w:customStyle="1" w:styleId="eop">
    <w:name w:val="eop"/>
    <w:basedOn w:val="Kappaleenoletusfontti"/>
    <w:rsid w:val="00F15C05"/>
  </w:style>
  <w:style w:type="character" w:customStyle="1" w:styleId="spellingerror">
    <w:name w:val="spellingerror"/>
    <w:basedOn w:val="Kappaleenoletusfontti"/>
    <w:rsid w:val="00F15C05"/>
  </w:style>
  <w:style w:type="paragraph" w:styleId="Luettelokappale">
    <w:name w:val="List Paragraph"/>
    <w:basedOn w:val="Normaali"/>
    <w:uiPriority w:val="34"/>
    <w:qFormat/>
    <w:rsid w:val="008657D6"/>
    <w:pPr>
      <w:ind w:left="720"/>
      <w:contextualSpacing/>
    </w:pPr>
  </w:style>
  <w:style w:type="paragraph" w:styleId="Seliteteksti">
    <w:name w:val="Balloon Text"/>
    <w:basedOn w:val="Normaali"/>
    <w:link w:val="SelitetekstiChar"/>
    <w:uiPriority w:val="99"/>
    <w:semiHidden/>
    <w:unhideWhenUsed/>
    <w:rsid w:val="008657D6"/>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8657D6"/>
    <w:rPr>
      <w:rFonts w:ascii="Segoe UI" w:hAnsi="Segoe UI" w:cs="Segoe UI"/>
      <w:sz w:val="18"/>
      <w:szCs w:val="18"/>
    </w:rPr>
  </w:style>
  <w:style w:type="character" w:styleId="Kommentinviite">
    <w:name w:val="annotation reference"/>
    <w:basedOn w:val="Kappaleenoletusfontti"/>
    <w:uiPriority w:val="99"/>
    <w:semiHidden/>
    <w:unhideWhenUsed/>
    <w:rsid w:val="00042E5F"/>
    <w:rPr>
      <w:sz w:val="16"/>
      <w:szCs w:val="16"/>
    </w:rPr>
  </w:style>
  <w:style w:type="paragraph" w:styleId="Kommentinteksti">
    <w:name w:val="annotation text"/>
    <w:basedOn w:val="Normaali"/>
    <w:link w:val="KommentintekstiChar"/>
    <w:uiPriority w:val="99"/>
    <w:semiHidden/>
    <w:unhideWhenUsed/>
    <w:rsid w:val="00042E5F"/>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042E5F"/>
    <w:rPr>
      <w:sz w:val="20"/>
      <w:szCs w:val="20"/>
    </w:rPr>
  </w:style>
  <w:style w:type="paragraph" w:styleId="Kommentinotsikko">
    <w:name w:val="annotation subject"/>
    <w:basedOn w:val="Kommentinteksti"/>
    <w:next w:val="Kommentinteksti"/>
    <w:link w:val="KommentinotsikkoChar"/>
    <w:uiPriority w:val="99"/>
    <w:semiHidden/>
    <w:unhideWhenUsed/>
    <w:rsid w:val="00042E5F"/>
    <w:rPr>
      <w:b/>
      <w:bCs/>
    </w:rPr>
  </w:style>
  <w:style w:type="character" w:customStyle="1" w:styleId="KommentinotsikkoChar">
    <w:name w:val="Kommentin otsikko Char"/>
    <w:basedOn w:val="KommentintekstiChar"/>
    <w:link w:val="Kommentinotsikko"/>
    <w:uiPriority w:val="99"/>
    <w:semiHidden/>
    <w:rsid w:val="00042E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1857">
      <w:bodyDiv w:val="1"/>
      <w:marLeft w:val="0"/>
      <w:marRight w:val="0"/>
      <w:marTop w:val="0"/>
      <w:marBottom w:val="0"/>
      <w:divBdr>
        <w:top w:val="none" w:sz="0" w:space="0" w:color="auto"/>
        <w:left w:val="none" w:sz="0" w:space="0" w:color="auto"/>
        <w:bottom w:val="none" w:sz="0" w:space="0" w:color="auto"/>
        <w:right w:val="none" w:sz="0" w:space="0" w:color="auto"/>
      </w:divBdr>
    </w:div>
    <w:div w:id="115880276">
      <w:bodyDiv w:val="1"/>
      <w:marLeft w:val="0"/>
      <w:marRight w:val="0"/>
      <w:marTop w:val="0"/>
      <w:marBottom w:val="0"/>
      <w:divBdr>
        <w:top w:val="none" w:sz="0" w:space="0" w:color="auto"/>
        <w:left w:val="none" w:sz="0" w:space="0" w:color="auto"/>
        <w:bottom w:val="none" w:sz="0" w:space="0" w:color="auto"/>
        <w:right w:val="none" w:sz="0" w:space="0" w:color="auto"/>
      </w:divBdr>
    </w:div>
    <w:div w:id="118378941">
      <w:bodyDiv w:val="1"/>
      <w:marLeft w:val="0"/>
      <w:marRight w:val="0"/>
      <w:marTop w:val="0"/>
      <w:marBottom w:val="0"/>
      <w:divBdr>
        <w:top w:val="none" w:sz="0" w:space="0" w:color="auto"/>
        <w:left w:val="none" w:sz="0" w:space="0" w:color="auto"/>
        <w:bottom w:val="none" w:sz="0" w:space="0" w:color="auto"/>
        <w:right w:val="none" w:sz="0" w:space="0" w:color="auto"/>
      </w:divBdr>
    </w:div>
    <w:div w:id="220555127">
      <w:bodyDiv w:val="1"/>
      <w:marLeft w:val="0"/>
      <w:marRight w:val="0"/>
      <w:marTop w:val="0"/>
      <w:marBottom w:val="0"/>
      <w:divBdr>
        <w:top w:val="none" w:sz="0" w:space="0" w:color="auto"/>
        <w:left w:val="none" w:sz="0" w:space="0" w:color="auto"/>
        <w:bottom w:val="none" w:sz="0" w:space="0" w:color="auto"/>
        <w:right w:val="none" w:sz="0" w:space="0" w:color="auto"/>
      </w:divBdr>
    </w:div>
    <w:div w:id="255481844">
      <w:bodyDiv w:val="1"/>
      <w:marLeft w:val="0"/>
      <w:marRight w:val="0"/>
      <w:marTop w:val="0"/>
      <w:marBottom w:val="0"/>
      <w:divBdr>
        <w:top w:val="none" w:sz="0" w:space="0" w:color="auto"/>
        <w:left w:val="none" w:sz="0" w:space="0" w:color="auto"/>
        <w:bottom w:val="none" w:sz="0" w:space="0" w:color="auto"/>
        <w:right w:val="none" w:sz="0" w:space="0" w:color="auto"/>
      </w:divBdr>
    </w:div>
    <w:div w:id="672220387">
      <w:bodyDiv w:val="1"/>
      <w:marLeft w:val="0"/>
      <w:marRight w:val="0"/>
      <w:marTop w:val="0"/>
      <w:marBottom w:val="0"/>
      <w:divBdr>
        <w:top w:val="none" w:sz="0" w:space="0" w:color="auto"/>
        <w:left w:val="none" w:sz="0" w:space="0" w:color="auto"/>
        <w:bottom w:val="none" w:sz="0" w:space="0" w:color="auto"/>
        <w:right w:val="none" w:sz="0" w:space="0" w:color="auto"/>
      </w:divBdr>
    </w:div>
    <w:div w:id="756559853">
      <w:bodyDiv w:val="1"/>
      <w:marLeft w:val="0"/>
      <w:marRight w:val="0"/>
      <w:marTop w:val="0"/>
      <w:marBottom w:val="0"/>
      <w:divBdr>
        <w:top w:val="none" w:sz="0" w:space="0" w:color="auto"/>
        <w:left w:val="none" w:sz="0" w:space="0" w:color="auto"/>
        <w:bottom w:val="none" w:sz="0" w:space="0" w:color="auto"/>
        <w:right w:val="none" w:sz="0" w:space="0" w:color="auto"/>
      </w:divBdr>
    </w:div>
    <w:div w:id="781656338">
      <w:bodyDiv w:val="1"/>
      <w:marLeft w:val="0"/>
      <w:marRight w:val="0"/>
      <w:marTop w:val="0"/>
      <w:marBottom w:val="0"/>
      <w:divBdr>
        <w:top w:val="none" w:sz="0" w:space="0" w:color="auto"/>
        <w:left w:val="none" w:sz="0" w:space="0" w:color="auto"/>
        <w:bottom w:val="none" w:sz="0" w:space="0" w:color="auto"/>
        <w:right w:val="none" w:sz="0" w:space="0" w:color="auto"/>
      </w:divBdr>
    </w:div>
    <w:div w:id="209245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juho.korpi@gov.fi" TargetMode="External"/><Relationship Id="rId4" Type="http://schemas.openxmlformats.org/officeDocument/2006/relationships/customXml" Target="../customXml/item4.xml"/><Relationship Id="rId9" Type="http://schemas.openxmlformats.org/officeDocument/2006/relationships/hyperlink" Target="mailto:tarja.haaranen@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acce3c4a-091f-4b07-a6c7-e4a083e8073a" ContentTypeId="0x010100B5FAB64B6C204DD994D3FAC0C34E2BFF"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4.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3CBDB8-CAC7-4428-96C6-94135BD29C0F}">
  <ds:schemaRefs>
    <ds:schemaRef ds:uri="Microsoft.SharePoint.Taxonomy.ContentTypeSync"/>
  </ds:schemaRefs>
</ds:datastoreItem>
</file>

<file path=customXml/itemProps2.xml><?xml version="1.0" encoding="utf-8"?>
<ds:datastoreItem xmlns:ds="http://schemas.openxmlformats.org/officeDocument/2006/customXml" ds:itemID="{7B3CD00F-8B5F-475B-8F68-90461DB8AA27}">
  <ds:schemaRefs>
    <ds:schemaRef ds:uri="http://schemas.microsoft.com/sharepoint/v3/contenttype/forms"/>
  </ds:schemaRefs>
</ds:datastoreItem>
</file>

<file path=customXml/itemProps3.xml><?xml version="1.0" encoding="utf-8"?>
<ds:datastoreItem xmlns:ds="http://schemas.openxmlformats.org/officeDocument/2006/customXml" ds:itemID="{E9605CDB-4E72-4AC3-BE0D-E29F8A729CBE}">
  <ds:schemaRefs>
    <ds:schemaRef ds:uri="http://schemas.microsoft.com/office/2006/metadata/properties"/>
    <ds:schemaRef ds:uri="http://schemas.microsoft.com/office/infopath/2007/PartnerControls"/>
    <ds:schemaRef ds:uri="c138b538-c2fd-4cca-8c26-6e4e32e5a042"/>
  </ds:schemaRefs>
</ds:datastoreItem>
</file>

<file path=customXml/itemProps4.xml><?xml version="1.0" encoding="utf-8"?>
<ds:datastoreItem xmlns:ds="http://schemas.openxmlformats.org/officeDocument/2006/customXml" ds:itemID="{DB4A1603-25FF-44F1-B09D-1536A25F4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5245</Characters>
  <Application>Microsoft Office Word</Application>
  <DocSecurity>0</DocSecurity>
  <Lines>43</Lines>
  <Paragraphs>11</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Ojala Olli (YM)</dc:creator>
  <cp:keywords/>
  <dc:description/>
  <cp:lastModifiedBy> </cp:lastModifiedBy>
  <cp:revision>2</cp:revision>
  <dcterms:created xsi:type="dcterms:W3CDTF">2023-04-20T12:03:00Z</dcterms:created>
  <dcterms:modified xsi:type="dcterms:W3CDTF">2023-04-20T12:03:00Z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